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1F577" w14:textId="7D6F677D" w:rsidR="003E0322" w:rsidRPr="003E0322" w:rsidRDefault="003E0322" w:rsidP="003E0322">
      <w:pPr>
        <w:spacing w:after="0" w:line="240" w:lineRule="auto"/>
        <w:jc w:val="center"/>
        <w:rPr>
          <w:rFonts w:asciiTheme="minorEastAsia" w:eastAsiaTheme="minorEastAsia" w:hAnsiTheme="minorEastAsia" w:cstheme="minorHAnsi"/>
          <w:b/>
          <w:sz w:val="28"/>
          <w:szCs w:val="21"/>
        </w:rPr>
      </w:pPr>
      <w:r w:rsidRPr="003E0322">
        <w:rPr>
          <w:rFonts w:asciiTheme="minorEastAsia" w:eastAsiaTheme="minorEastAsia" w:hAnsiTheme="minorEastAsia" w:cstheme="minorHAnsi" w:hint="eastAsia"/>
          <w:b/>
          <w:sz w:val="28"/>
          <w:szCs w:val="21"/>
        </w:rPr>
        <w:t>#</w:t>
      </w:r>
      <w:r w:rsidR="004306FF">
        <w:rPr>
          <w:rFonts w:asciiTheme="minorEastAsia" w:eastAsiaTheme="minorEastAsia" w:hAnsiTheme="minorEastAsia" w:cstheme="minorHAnsi" w:hint="eastAsia"/>
          <w:b/>
          <w:sz w:val="28"/>
          <w:szCs w:val="21"/>
        </w:rPr>
        <w:t>演绎不凡</w:t>
      </w:r>
      <w:r w:rsidRPr="003E0322">
        <w:rPr>
          <w:rFonts w:asciiTheme="minorEastAsia" w:eastAsiaTheme="minorEastAsia" w:hAnsiTheme="minorEastAsia" w:cstheme="minorHAnsi" w:hint="eastAsia"/>
          <w:b/>
          <w:sz w:val="28"/>
          <w:szCs w:val="21"/>
        </w:rPr>
        <w:t>，WE ARE PVH</w:t>
      </w:r>
      <w:r w:rsidR="00E12776">
        <w:rPr>
          <w:rFonts w:asciiTheme="minorEastAsia" w:eastAsiaTheme="minorEastAsia" w:hAnsiTheme="minorEastAsia" w:cstheme="minorHAnsi" w:hint="eastAsia"/>
          <w:b/>
          <w:sz w:val="28"/>
          <w:szCs w:val="21"/>
        </w:rPr>
        <w:t>#</w:t>
      </w:r>
    </w:p>
    <w:p w14:paraId="572942C3" w14:textId="77777777" w:rsidR="0084225F" w:rsidRPr="0069625D" w:rsidRDefault="003E242E" w:rsidP="005255F7">
      <w:pPr>
        <w:spacing w:after="0" w:line="240" w:lineRule="auto"/>
        <w:jc w:val="center"/>
        <w:rPr>
          <w:rFonts w:asciiTheme="minorEastAsia" w:eastAsiaTheme="minorEastAsia" w:hAnsiTheme="minorEastAsia" w:cstheme="minorHAnsi"/>
          <w:b/>
          <w:sz w:val="28"/>
          <w:szCs w:val="21"/>
        </w:rPr>
      </w:pPr>
      <w:r w:rsidRPr="0069625D">
        <w:rPr>
          <w:rFonts w:asciiTheme="minorEastAsia" w:eastAsiaTheme="minorEastAsia" w:hAnsiTheme="minorEastAsia" w:cstheme="minorHAnsi" w:hint="eastAsia"/>
          <w:b/>
          <w:sz w:val="28"/>
          <w:szCs w:val="21"/>
        </w:rPr>
        <w:t>PVH集团</w:t>
      </w:r>
      <w:r w:rsidR="005255F7" w:rsidRPr="0069625D">
        <w:rPr>
          <w:rFonts w:asciiTheme="minorEastAsia" w:eastAsiaTheme="minorEastAsia" w:hAnsiTheme="minorEastAsia" w:cstheme="minorHAnsi" w:hint="eastAsia"/>
          <w:b/>
          <w:sz w:val="28"/>
          <w:szCs w:val="21"/>
        </w:rPr>
        <w:t>校园</w:t>
      </w:r>
      <w:r w:rsidR="0084225F" w:rsidRPr="0069625D">
        <w:rPr>
          <w:rFonts w:asciiTheme="minorEastAsia" w:eastAsiaTheme="minorEastAsia" w:hAnsiTheme="minorEastAsia" w:cstheme="minorHAnsi" w:hint="eastAsia"/>
          <w:b/>
          <w:sz w:val="28"/>
          <w:szCs w:val="21"/>
        </w:rPr>
        <w:t>春季</w:t>
      </w:r>
      <w:r w:rsidR="005255F7" w:rsidRPr="0069625D">
        <w:rPr>
          <w:rFonts w:asciiTheme="minorEastAsia" w:eastAsiaTheme="minorEastAsia" w:hAnsiTheme="minorEastAsia" w:cstheme="minorHAnsi" w:hint="eastAsia"/>
          <w:b/>
          <w:sz w:val="28"/>
          <w:szCs w:val="21"/>
        </w:rPr>
        <w:t>招</w:t>
      </w:r>
      <w:bookmarkStart w:id="0" w:name="_GoBack"/>
      <w:bookmarkEnd w:id="0"/>
      <w:r w:rsidR="005255F7" w:rsidRPr="0069625D">
        <w:rPr>
          <w:rFonts w:asciiTheme="minorEastAsia" w:eastAsiaTheme="minorEastAsia" w:hAnsiTheme="minorEastAsia" w:cstheme="minorHAnsi" w:hint="eastAsia"/>
          <w:b/>
          <w:sz w:val="28"/>
          <w:szCs w:val="21"/>
        </w:rPr>
        <w:t>聘！</w:t>
      </w:r>
    </w:p>
    <w:p w14:paraId="5EE63697" w14:textId="77777777" w:rsidR="0084225F" w:rsidRPr="003E0322" w:rsidRDefault="0084225F" w:rsidP="009154E6">
      <w:pPr>
        <w:snapToGrid w:val="0"/>
        <w:spacing w:beforeLines="100" w:before="312" w:after="0" w:line="240" w:lineRule="auto"/>
        <w:rPr>
          <w:rFonts w:asciiTheme="minorEastAsia" w:eastAsiaTheme="minorEastAsia" w:hAnsiTheme="minorEastAsia" w:cstheme="minorHAnsi"/>
          <w:b/>
          <w:sz w:val="28"/>
          <w:szCs w:val="18"/>
          <w:shd w:val="pct15" w:color="auto" w:fill="FFFFFF"/>
        </w:rPr>
      </w:pPr>
    </w:p>
    <w:p w14:paraId="2D7DBFF7" w14:textId="0A3F3749" w:rsidR="0034482F" w:rsidRPr="00997F58" w:rsidRDefault="0034482F" w:rsidP="009154E6">
      <w:pPr>
        <w:snapToGrid w:val="0"/>
        <w:spacing w:beforeLines="100" w:before="312" w:after="0" w:line="240" w:lineRule="auto"/>
        <w:rPr>
          <w:rFonts w:asciiTheme="minorEastAsia" w:eastAsiaTheme="minorEastAsia" w:hAnsiTheme="minorEastAsia" w:cstheme="minorHAnsi"/>
          <w:b/>
          <w:sz w:val="28"/>
          <w:szCs w:val="18"/>
          <w:shd w:val="pct15" w:color="auto" w:fill="FFFFFF"/>
        </w:rPr>
      </w:pPr>
      <w:r w:rsidRPr="00997F58">
        <w:rPr>
          <w:rFonts w:asciiTheme="minorEastAsia" w:eastAsiaTheme="minorEastAsia" w:hAnsiTheme="minorEastAsia" w:cstheme="minorHAnsi" w:hint="eastAsia"/>
          <w:b/>
          <w:sz w:val="28"/>
          <w:szCs w:val="18"/>
          <w:shd w:val="pct15" w:color="auto" w:fill="FFFFFF"/>
        </w:rPr>
        <w:t>W</w:t>
      </w:r>
      <w:r w:rsidR="00B31A4A" w:rsidRPr="00997F58">
        <w:rPr>
          <w:rFonts w:asciiTheme="minorEastAsia" w:eastAsiaTheme="minorEastAsia" w:hAnsiTheme="minorEastAsia" w:cstheme="minorHAnsi"/>
          <w:b/>
          <w:sz w:val="28"/>
          <w:szCs w:val="18"/>
          <w:shd w:val="pct15" w:color="auto" w:fill="FFFFFF"/>
        </w:rPr>
        <w:t>E ARE</w:t>
      </w:r>
      <w:r w:rsidRPr="00997F58">
        <w:rPr>
          <w:rFonts w:asciiTheme="minorEastAsia" w:eastAsiaTheme="minorEastAsia" w:hAnsiTheme="minorEastAsia" w:cstheme="minorHAnsi" w:hint="eastAsia"/>
          <w:b/>
          <w:sz w:val="28"/>
          <w:szCs w:val="18"/>
          <w:shd w:val="pct15" w:color="auto" w:fill="FFFFFF"/>
        </w:rPr>
        <w:t xml:space="preserve"> PVH</w:t>
      </w:r>
    </w:p>
    <w:p w14:paraId="4C3A24B2" w14:textId="4A0B0AFE" w:rsidR="00EE43EA" w:rsidRPr="00997F58" w:rsidRDefault="00EE43EA" w:rsidP="009154E6">
      <w:pPr>
        <w:snapToGrid w:val="0"/>
        <w:spacing w:beforeLines="100" w:before="312" w:after="0" w:line="240" w:lineRule="auto"/>
        <w:rPr>
          <w:rFonts w:asciiTheme="minorEastAsia" w:eastAsiaTheme="minorEastAsia" w:hAnsiTheme="minorEastAsia" w:cstheme="minorHAnsi"/>
          <w:sz w:val="18"/>
          <w:szCs w:val="18"/>
        </w:rPr>
      </w:pPr>
      <w:r w:rsidRPr="00997F58">
        <w:rPr>
          <w:rFonts w:asciiTheme="minorEastAsia" w:eastAsiaTheme="minorEastAsia" w:hAnsiTheme="minorEastAsia" w:cstheme="minorHAnsi"/>
          <w:sz w:val="18"/>
          <w:szCs w:val="18"/>
        </w:rPr>
        <w:t>美国PVH（Philips-Van-Heusen）集团创建于1881年, 现在是全球第二大服装集团，经营男女装、童装、家居及鞋类等多种自有和授权品牌商品。公司总部设于美国纽约，现在全球拥有逾30,000名员工。</w:t>
      </w:r>
    </w:p>
    <w:p w14:paraId="014EF276" w14:textId="24B1843F" w:rsidR="00CE18E8" w:rsidRPr="00997F58" w:rsidRDefault="00CE18E8" w:rsidP="009154E6">
      <w:pPr>
        <w:snapToGrid w:val="0"/>
        <w:spacing w:beforeLines="100" w:before="312" w:after="0" w:line="240" w:lineRule="auto"/>
        <w:rPr>
          <w:rFonts w:asciiTheme="minorEastAsia" w:eastAsiaTheme="minorEastAsia" w:hAnsiTheme="minorEastAsia" w:cstheme="minorHAnsi"/>
          <w:b/>
          <w:sz w:val="21"/>
          <w:szCs w:val="18"/>
        </w:rPr>
      </w:pPr>
      <w:r w:rsidRPr="00997F58">
        <w:rPr>
          <w:rFonts w:asciiTheme="minorEastAsia" w:eastAsiaTheme="minorEastAsia" w:hAnsiTheme="minorEastAsia" w:cstheme="minorHAnsi"/>
          <w:color w:val="000000"/>
          <w:sz w:val="18"/>
          <w:szCs w:val="18"/>
        </w:rPr>
        <w:t>集团于2001年入驻中国, 在国内已经建立了非常扎实的发展基础和相对领先的市场规模及地位。 集团现时在国内拥有近400家直营品牌专卖店及近800家经销商店铺，并以稳健的速度在不断扩大。</w:t>
      </w:r>
    </w:p>
    <w:p w14:paraId="3567AE93" w14:textId="22C5FD25" w:rsidR="00EE43EA" w:rsidRPr="00997F58" w:rsidRDefault="000373BD" w:rsidP="007B504F">
      <w:pPr>
        <w:snapToGrid w:val="0"/>
        <w:spacing w:beforeLines="100" w:before="312" w:after="0" w:line="240" w:lineRule="auto"/>
        <w:rPr>
          <w:rFonts w:asciiTheme="minorEastAsia" w:eastAsiaTheme="minorEastAsia" w:hAnsiTheme="minorEastAsia" w:cstheme="minorHAnsi"/>
          <w:sz w:val="18"/>
          <w:szCs w:val="18"/>
        </w:rPr>
      </w:pPr>
      <w:r w:rsidRPr="00997F58">
        <w:rPr>
          <w:rFonts w:asciiTheme="minorEastAsia" w:eastAsiaTheme="minorEastAsia" w:hAnsiTheme="minorEastAsia" w:cstheme="minorHAnsi"/>
          <w:sz w:val="18"/>
          <w:szCs w:val="18"/>
        </w:rPr>
        <w:t>旗下拥有代表性品牌CALVIN KLEIN、Tommy Hilfiger、Izod 、Van Heusen、Bass、Speedo、Arrow等品牌。</w:t>
      </w:r>
    </w:p>
    <w:p w14:paraId="0D3D2555" w14:textId="77777777" w:rsidR="007B504F" w:rsidRPr="00997F58" w:rsidRDefault="007B504F" w:rsidP="0034482F">
      <w:pPr>
        <w:snapToGrid w:val="0"/>
        <w:spacing w:beforeLines="100" w:before="312" w:after="0" w:line="240" w:lineRule="auto"/>
        <w:rPr>
          <w:rFonts w:asciiTheme="minorEastAsia" w:eastAsiaTheme="minorEastAsia" w:hAnsiTheme="minorEastAsia" w:cstheme="minorHAnsi"/>
          <w:b/>
          <w:szCs w:val="18"/>
          <w:shd w:val="pct15" w:color="auto" w:fill="FFFFFF"/>
        </w:rPr>
      </w:pPr>
    </w:p>
    <w:p w14:paraId="65A104BB" w14:textId="173BFA8F" w:rsidR="00175F05" w:rsidRPr="00997F58" w:rsidRDefault="00EE43EA" w:rsidP="0034482F">
      <w:pPr>
        <w:snapToGrid w:val="0"/>
        <w:spacing w:beforeLines="100" w:before="312" w:after="0" w:line="240" w:lineRule="auto"/>
        <w:rPr>
          <w:rFonts w:asciiTheme="minorEastAsia" w:eastAsiaTheme="minorEastAsia" w:hAnsiTheme="minorEastAsia" w:cstheme="minorHAnsi"/>
          <w:b/>
          <w:sz w:val="28"/>
          <w:szCs w:val="18"/>
          <w:shd w:val="pct15" w:color="auto" w:fill="FFFFFF"/>
        </w:rPr>
      </w:pPr>
      <w:r w:rsidRPr="00997F58">
        <w:rPr>
          <w:rFonts w:asciiTheme="minorEastAsia" w:eastAsiaTheme="minorEastAsia" w:hAnsiTheme="minorEastAsia" w:cstheme="minorHAnsi"/>
          <w:b/>
          <w:sz w:val="28"/>
          <w:szCs w:val="18"/>
          <w:shd w:val="pct15" w:color="auto" w:fill="FFFFFF"/>
        </w:rPr>
        <w:t>PVH 2018校园</w:t>
      </w:r>
      <w:r w:rsidR="007B504F" w:rsidRPr="00997F58">
        <w:rPr>
          <w:rFonts w:asciiTheme="minorEastAsia" w:eastAsiaTheme="minorEastAsia" w:hAnsiTheme="minorEastAsia" w:cstheme="minorHAnsi" w:hint="eastAsia"/>
          <w:b/>
          <w:sz w:val="28"/>
          <w:szCs w:val="18"/>
          <w:shd w:val="pct15" w:color="auto" w:fill="FFFFFF"/>
        </w:rPr>
        <w:t>春季</w:t>
      </w:r>
      <w:r w:rsidRPr="00997F58">
        <w:rPr>
          <w:rFonts w:asciiTheme="minorEastAsia" w:eastAsiaTheme="minorEastAsia" w:hAnsiTheme="minorEastAsia" w:cstheme="minorHAnsi"/>
          <w:b/>
          <w:sz w:val="28"/>
          <w:szCs w:val="18"/>
          <w:shd w:val="pct15" w:color="auto" w:fill="FFFFFF"/>
        </w:rPr>
        <w:t>招聘正式启动</w:t>
      </w:r>
    </w:p>
    <w:p w14:paraId="2186DB17" w14:textId="52B7550C" w:rsidR="00CA0143" w:rsidRPr="00997F58" w:rsidRDefault="000C6DCE" w:rsidP="001A2D55">
      <w:pPr>
        <w:spacing w:beforeLines="100" w:before="312" w:after="0" w:line="240" w:lineRule="auto"/>
        <w:rPr>
          <w:rFonts w:asciiTheme="minorEastAsia" w:eastAsiaTheme="minorEastAsia" w:hAnsiTheme="minorEastAsia" w:cstheme="minorHAnsi"/>
          <w:sz w:val="18"/>
          <w:szCs w:val="18"/>
        </w:rPr>
      </w:pPr>
      <w:r w:rsidRPr="00997F58" w:rsidDel="004D4949">
        <w:rPr>
          <w:rFonts w:asciiTheme="minorEastAsia" w:eastAsiaTheme="minorEastAsia" w:hAnsiTheme="minorEastAsia" w:cstheme="minorHAnsi"/>
          <w:sz w:val="18"/>
          <w:szCs w:val="18"/>
        </w:rPr>
        <w:t>全球第二大服装集团</w:t>
      </w:r>
      <w:r w:rsidRPr="00997F58" w:rsidDel="004D4949">
        <w:rPr>
          <w:rFonts w:asciiTheme="minorEastAsia" w:eastAsiaTheme="minorEastAsia" w:hAnsiTheme="minorEastAsia" w:cstheme="minorHAnsi" w:hint="eastAsia"/>
          <w:color w:val="000000"/>
          <w:sz w:val="18"/>
          <w:szCs w:val="18"/>
        </w:rPr>
        <w:t>——</w:t>
      </w:r>
      <w:r w:rsidRPr="00997F58" w:rsidDel="004D4949">
        <w:rPr>
          <w:rFonts w:asciiTheme="minorEastAsia" w:eastAsiaTheme="minorEastAsia" w:hAnsiTheme="minorEastAsia" w:cstheme="minorHAnsi"/>
          <w:color w:val="000000"/>
          <w:sz w:val="18"/>
          <w:szCs w:val="18"/>
        </w:rPr>
        <w:t>PVH</w:t>
      </w:r>
      <w:r w:rsidRPr="00997F58" w:rsidDel="004D4949">
        <w:rPr>
          <w:rFonts w:asciiTheme="minorEastAsia" w:eastAsiaTheme="minorEastAsia" w:hAnsiTheme="minorEastAsia" w:cstheme="minorHAnsi" w:hint="eastAsia"/>
          <w:color w:val="000000"/>
          <w:sz w:val="18"/>
          <w:szCs w:val="18"/>
        </w:rPr>
        <w:t>协旗下两大品</w:t>
      </w:r>
      <w:r w:rsidRPr="00997F58" w:rsidDel="004D4949">
        <w:rPr>
          <w:rFonts w:asciiTheme="minorEastAsia" w:eastAsiaTheme="minorEastAsia" w:hAnsiTheme="minorEastAsia" w:cstheme="minorHAnsi"/>
          <w:sz w:val="18"/>
          <w:szCs w:val="18"/>
        </w:rPr>
        <w:t>牌：</w:t>
      </w:r>
      <w:r w:rsidRPr="00997F58" w:rsidDel="004D4949">
        <w:rPr>
          <w:rFonts w:asciiTheme="minorEastAsia" w:eastAsiaTheme="minorEastAsia" w:hAnsiTheme="minorEastAsia" w:cstheme="minorHAnsi" w:hint="eastAsia"/>
          <w:sz w:val="18"/>
          <w:szCs w:val="18"/>
        </w:rPr>
        <w:t>CALVIN KLEIN、</w:t>
      </w:r>
      <w:r w:rsidRPr="00997F58" w:rsidDel="004D4949">
        <w:rPr>
          <w:rFonts w:asciiTheme="minorEastAsia" w:eastAsiaTheme="minorEastAsia" w:hAnsiTheme="minorEastAsia" w:cstheme="minorHAnsi"/>
          <w:sz w:val="18"/>
          <w:szCs w:val="18"/>
        </w:rPr>
        <w:t>Tommy Hilfiger</w:t>
      </w:r>
      <w:r w:rsidRPr="00997F58" w:rsidDel="004D4949">
        <w:rPr>
          <w:rFonts w:asciiTheme="minorEastAsia" w:eastAsiaTheme="minorEastAsia" w:hAnsiTheme="minorEastAsia" w:cstheme="minorHAnsi" w:hint="eastAsia"/>
          <w:sz w:val="18"/>
          <w:szCs w:val="18"/>
        </w:rPr>
        <w:t>，掀起2018</w:t>
      </w:r>
      <w:r w:rsidRPr="00997F58" w:rsidDel="004D4949">
        <w:rPr>
          <w:rFonts w:asciiTheme="minorEastAsia" w:eastAsiaTheme="minorEastAsia" w:hAnsiTheme="minorEastAsia" w:cstheme="minorHAnsi"/>
          <w:sz w:val="18"/>
          <w:szCs w:val="18"/>
        </w:rPr>
        <w:t>校园</w:t>
      </w:r>
      <w:r w:rsidR="007B504F" w:rsidRPr="00997F58">
        <w:rPr>
          <w:rFonts w:asciiTheme="minorEastAsia" w:eastAsiaTheme="minorEastAsia" w:hAnsiTheme="minorEastAsia" w:cstheme="minorHAnsi" w:hint="eastAsia"/>
          <w:sz w:val="18"/>
          <w:szCs w:val="18"/>
        </w:rPr>
        <w:t>春</w:t>
      </w:r>
      <w:r w:rsidRPr="00997F58" w:rsidDel="004D4949">
        <w:rPr>
          <w:rFonts w:asciiTheme="minorEastAsia" w:eastAsiaTheme="minorEastAsia" w:hAnsiTheme="minorEastAsia" w:cstheme="minorHAnsi" w:hint="eastAsia"/>
          <w:sz w:val="18"/>
          <w:szCs w:val="18"/>
        </w:rPr>
        <w:t>招</w:t>
      </w:r>
      <w:r w:rsidRPr="00997F58" w:rsidDel="004D4949">
        <w:rPr>
          <w:rFonts w:asciiTheme="minorEastAsia" w:eastAsiaTheme="minorEastAsia" w:hAnsiTheme="minorEastAsia" w:cstheme="minorHAnsi"/>
          <w:sz w:val="18"/>
          <w:szCs w:val="18"/>
        </w:rPr>
        <w:t>最高潮。</w:t>
      </w:r>
    </w:p>
    <w:p w14:paraId="4D8FB402" w14:textId="730075B0" w:rsidR="00CA0143" w:rsidRPr="00997F58" w:rsidRDefault="000C6DCE" w:rsidP="001A2D55">
      <w:pPr>
        <w:spacing w:beforeLines="100" w:before="312" w:after="0" w:line="240" w:lineRule="auto"/>
        <w:rPr>
          <w:rFonts w:asciiTheme="minorEastAsia" w:eastAsiaTheme="minorEastAsia" w:hAnsiTheme="minorEastAsia" w:cstheme="minorHAnsi"/>
          <w:sz w:val="18"/>
          <w:szCs w:val="18"/>
        </w:rPr>
      </w:pPr>
      <w:r w:rsidRPr="00997F58">
        <w:rPr>
          <w:rFonts w:asciiTheme="minorEastAsia" w:eastAsiaTheme="minorEastAsia" w:hAnsiTheme="minorEastAsia" w:cstheme="minorHAnsi"/>
          <w:sz w:val="18"/>
          <w:szCs w:val="18"/>
        </w:rPr>
        <w:t>如果</w:t>
      </w:r>
      <w:r w:rsidRPr="00997F58">
        <w:rPr>
          <w:rFonts w:asciiTheme="minorEastAsia" w:eastAsiaTheme="minorEastAsia" w:hAnsiTheme="minorEastAsia" w:cstheme="minorHAnsi" w:hint="eastAsia"/>
          <w:sz w:val="18"/>
          <w:szCs w:val="18"/>
        </w:rPr>
        <w:t>你具备</w:t>
      </w:r>
      <w:r w:rsidRPr="00997F58">
        <w:rPr>
          <w:rFonts w:asciiTheme="minorEastAsia" w:eastAsiaTheme="minorEastAsia" w:hAnsiTheme="minorEastAsia" w:cstheme="minorHAnsi"/>
          <w:sz w:val="18"/>
          <w:szCs w:val="18"/>
        </w:rPr>
        <w:t>这些</w:t>
      </w:r>
      <w:r w:rsidRPr="00997F58">
        <w:rPr>
          <w:rFonts w:asciiTheme="minorEastAsia" w:eastAsiaTheme="minorEastAsia" w:hAnsiTheme="minorEastAsia" w:cstheme="minorHAnsi" w:hint="eastAsia"/>
          <w:sz w:val="18"/>
          <w:szCs w:val="18"/>
        </w:rPr>
        <w:t>PVH人</w:t>
      </w:r>
      <w:r w:rsidRPr="00997F58">
        <w:rPr>
          <w:rFonts w:asciiTheme="minorEastAsia" w:eastAsiaTheme="minorEastAsia" w:hAnsiTheme="minorEastAsia" w:cstheme="minorHAnsi"/>
          <w:sz w:val="18"/>
          <w:szCs w:val="18"/>
        </w:rPr>
        <w:t>无可替代的</w:t>
      </w:r>
      <w:r w:rsidRPr="00997F58">
        <w:rPr>
          <w:rFonts w:asciiTheme="minorEastAsia" w:eastAsiaTheme="minorEastAsia" w:hAnsiTheme="minorEastAsia" w:cstheme="minorHAnsi" w:hint="eastAsia"/>
          <w:sz w:val="18"/>
          <w:szCs w:val="18"/>
        </w:rPr>
        <w:t>职业</w:t>
      </w:r>
      <w:r w:rsidRPr="00997F58">
        <w:rPr>
          <w:rFonts w:asciiTheme="minorEastAsia" w:eastAsiaTheme="minorEastAsia" w:hAnsiTheme="minorEastAsia" w:cstheme="minorHAnsi"/>
          <w:sz w:val="18"/>
          <w:szCs w:val="18"/>
        </w:rPr>
        <w:t>基因</w:t>
      </w:r>
      <w:r w:rsidRPr="00997F58">
        <w:rPr>
          <w:rFonts w:asciiTheme="minorEastAsia" w:eastAsiaTheme="minorEastAsia" w:hAnsiTheme="minorEastAsia" w:cstheme="minorHAnsi" w:hint="eastAsia"/>
          <w:sz w:val="18"/>
          <w:szCs w:val="18"/>
        </w:rPr>
        <w:t>：</w:t>
      </w:r>
      <w:r w:rsidR="00CA0143" w:rsidRPr="00997F58">
        <w:rPr>
          <w:rFonts w:asciiTheme="minorEastAsia" w:eastAsiaTheme="minorEastAsia" w:hAnsiTheme="minorEastAsia" w:cstheme="minorHAnsi" w:hint="eastAsia"/>
          <w:sz w:val="18"/>
          <w:szCs w:val="18"/>
        </w:rPr>
        <w:t>热爱</w:t>
      </w:r>
      <w:r w:rsidRPr="00997F58">
        <w:rPr>
          <w:rFonts w:asciiTheme="minorEastAsia" w:eastAsiaTheme="minorEastAsia" w:hAnsiTheme="minorEastAsia" w:cstheme="minorHAnsi"/>
          <w:sz w:val="18"/>
          <w:szCs w:val="18"/>
        </w:rPr>
        <w:t>轻奢时尚，对潮流有</w:t>
      </w:r>
      <w:r w:rsidRPr="00997F58">
        <w:rPr>
          <w:rFonts w:asciiTheme="minorEastAsia" w:eastAsiaTheme="minorEastAsia" w:hAnsiTheme="minorEastAsia" w:cstheme="minorHAnsi" w:hint="eastAsia"/>
          <w:sz w:val="18"/>
          <w:szCs w:val="18"/>
        </w:rPr>
        <w:t>超人</w:t>
      </w:r>
      <w:r w:rsidR="00CA0143" w:rsidRPr="00997F58">
        <w:rPr>
          <w:rFonts w:asciiTheme="minorEastAsia" w:eastAsiaTheme="minorEastAsia" w:hAnsiTheme="minorEastAsia" w:cstheme="minorHAnsi"/>
          <w:sz w:val="18"/>
          <w:szCs w:val="18"/>
        </w:rPr>
        <w:t>的敏锐；</w:t>
      </w:r>
      <w:r w:rsidR="00507998" w:rsidRPr="00997F58">
        <w:rPr>
          <w:rFonts w:asciiTheme="minorEastAsia" w:eastAsiaTheme="minorEastAsia" w:hAnsiTheme="minorEastAsia" w:cstheme="minorHAnsi" w:hint="eastAsia"/>
          <w:sz w:val="18"/>
          <w:szCs w:val="18"/>
        </w:rPr>
        <w:t>学习</w:t>
      </w:r>
      <w:r w:rsidR="00507998" w:rsidRPr="00997F58">
        <w:rPr>
          <w:rFonts w:asciiTheme="minorEastAsia" w:eastAsiaTheme="minorEastAsia" w:hAnsiTheme="minorEastAsia" w:cstheme="minorHAnsi"/>
          <w:sz w:val="18"/>
          <w:szCs w:val="18"/>
        </w:rPr>
        <w:t>时求知若渴，工作时积极</w:t>
      </w:r>
      <w:r w:rsidR="00507998" w:rsidRPr="00997F58">
        <w:rPr>
          <w:rFonts w:asciiTheme="minorEastAsia" w:eastAsiaTheme="minorEastAsia" w:hAnsiTheme="minorEastAsia" w:cstheme="minorHAnsi" w:hint="eastAsia"/>
          <w:sz w:val="18"/>
          <w:szCs w:val="18"/>
        </w:rPr>
        <w:t>又</w:t>
      </w:r>
      <w:r w:rsidR="00507998" w:rsidRPr="00997F58">
        <w:rPr>
          <w:rFonts w:asciiTheme="minorEastAsia" w:eastAsiaTheme="minorEastAsia" w:hAnsiTheme="minorEastAsia" w:cstheme="minorHAnsi"/>
          <w:sz w:val="18"/>
          <w:szCs w:val="18"/>
        </w:rPr>
        <w:t>坚韧；善于沟通，能和每个同事都交上朋友，</w:t>
      </w:r>
      <w:r w:rsidR="00507998" w:rsidRPr="00997F58">
        <w:rPr>
          <w:rFonts w:asciiTheme="minorEastAsia" w:eastAsiaTheme="minorEastAsia" w:hAnsiTheme="minorEastAsia" w:cstheme="minorHAnsi" w:hint="eastAsia"/>
          <w:sz w:val="18"/>
          <w:szCs w:val="18"/>
        </w:rPr>
        <w:t>而且</w:t>
      </w:r>
      <w:r w:rsidR="00507998" w:rsidRPr="00997F58">
        <w:rPr>
          <w:rFonts w:asciiTheme="minorEastAsia" w:eastAsiaTheme="minorEastAsia" w:hAnsiTheme="minorEastAsia" w:cstheme="minorHAnsi"/>
          <w:sz w:val="18"/>
          <w:szCs w:val="18"/>
        </w:rPr>
        <w:t>团队协作能力</w:t>
      </w:r>
      <w:r w:rsidR="00507998" w:rsidRPr="00997F58">
        <w:rPr>
          <w:rFonts w:asciiTheme="minorEastAsia" w:eastAsiaTheme="minorEastAsia" w:hAnsiTheme="minorEastAsia" w:cstheme="minorHAnsi" w:hint="eastAsia"/>
          <w:sz w:val="18"/>
          <w:szCs w:val="18"/>
        </w:rPr>
        <w:t>超强</w:t>
      </w:r>
      <w:r w:rsidR="00507998" w:rsidRPr="00997F58">
        <w:rPr>
          <w:rFonts w:asciiTheme="minorEastAsia" w:eastAsiaTheme="minorEastAsia" w:hAnsiTheme="minorEastAsia" w:cstheme="minorHAnsi"/>
          <w:sz w:val="18"/>
          <w:szCs w:val="18"/>
        </w:rPr>
        <w:t>……那么</w:t>
      </w:r>
      <w:r w:rsidRPr="00997F58">
        <w:rPr>
          <w:rFonts w:asciiTheme="minorEastAsia" w:eastAsiaTheme="minorEastAsia" w:hAnsiTheme="minorEastAsia" w:cstheme="minorHAnsi" w:hint="eastAsia"/>
          <w:sz w:val="18"/>
          <w:szCs w:val="18"/>
        </w:rPr>
        <w:t>：</w:t>
      </w:r>
    </w:p>
    <w:p w14:paraId="1CF98DFA" w14:textId="236137D9" w:rsidR="00CA0143" w:rsidRPr="00997F58" w:rsidRDefault="00507998" w:rsidP="001A2D55">
      <w:pPr>
        <w:spacing w:beforeLines="100" w:before="312" w:after="0" w:line="240" w:lineRule="auto"/>
        <w:rPr>
          <w:rFonts w:asciiTheme="minorEastAsia" w:eastAsiaTheme="minorEastAsia" w:hAnsiTheme="minorEastAsia" w:cstheme="minorHAnsi"/>
          <w:sz w:val="18"/>
          <w:szCs w:val="18"/>
        </w:rPr>
      </w:pPr>
      <w:r w:rsidRPr="00997F58">
        <w:rPr>
          <w:rFonts w:asciiTheme="minorEastAsia" w:eastAsiaTheme="minorEastAsia" w:hAnsiTheme="minorEastAsia" w:cstheme="minorHAnsi" w:hint="eastAsia"/>
          <w:sz w:val="18"/>
          <w:szCs w:val="18"/>
        </w:rPr>
        <w:t>在PVH，</w:t>
      </w:r>
      <w:r w:rsidRPr="00997F58">
        <w:rPr>
          <w:rFonts w:asciiTheme="minorEastAsia" w:eastAsiaTheme="minorEastAsia" w:hAnsiTheme="minorEastAsia" w:cstheme="minorHAnsi"/>
          <w:sz w:val="18"/>
          <w:szCs w:val="18"/>
        </w:rPr>
        <w:t>你将</w:t>
      </w:r>
      <w:r w:rsidRPr="00997F58">
        <w:rPr>
          <w:rFonts w:asciiTheme="minorEastAsia" w:eastAsiaTheme="minorEastAsia" w:hAnsiTheme="minorEastAsia" w:cstheme="minorHAnsi" w:hint="eastAsia"/>
          <w:sz w:val="18"/>
          <w:szCs w:val="18"/>
        </w:rPr>
        <w:t>找到一个包容开放富有魔力的舞台，勇敢地向未知迈步，并收获</w:t>
      </w:r>
      <w:r w:rsidRPr="00997F58">
        <w:rPr>
          <w:rFonts w:asciiTheme="minorEastAsia" w:eastAsiaTheme="minorEastAsia" w:hAnsiTheme="minorEastAsia" w:cstheme="minorHAnsi"/>
          <w:sz w:val="18"/>
          <w:szCs w:val="18"/>
        </w:rPr>
        <w:t>无数</w:t>
      </w:r>
      <w:r w:rsidRPr="00997F58">
        <w:rPr>
          <w:rFonts w:asciiTheme="minorEastAsia" w:eastAsiaTheme="minorEastAsia" w:hAnsiTheme="minorEastAsia" w:cstheme="minorHAnsi" w:hint="eastAsia"/>
          <w:sz w:val="18"/>
          <w:szCs w:val="18"/>
        </w:rPr>
        <w:t>的</w:t>
      </w:r>
      <w:r w:rsidRPr="00997F58">
        <w:rPr>
          <w:rFonts w:asciiTheme="minorEastAsia" w:eastAsiaTheme="minorEastAsia" w:hAnsiTheme="minorEastAsia" w:cstheme="minorHAnsi"/>
          <w:sz w:val="18"/>
          <w:szCs w:val="18"/>
        </w:rPr>
        <w:t>Surprise</w:t>
      </w:r>
      <w:r w:rsidRPr="00997F58">
        <w:rPr>
          <w:rFonts w:asciiTheme="minorEastAsia" w:eastAsiaTheme="minorEastAsia" w:hAnsiTheme="minorEastAsia" w:cstheme="minorHAnsi" w:hint="eastAsia"/>
          <w:sz w:val="18"/>
          <w:szCs w:val="18"/>
        </w:rPr>
        <w:t>，看到一个</w:t>
      </w:r>
      <w:r w:rsidR="00D8282B">
        <w:rPr>
          <w:rFonts w:asciiTheme="minorEastAsia" w:eastAsiaTheme="minorEastAsia" w:hAnsiTheme="minorEastAsia" w:cstheme="minorHAnsi" w:hint="eastAsia"/>
          <w:sz w:val="18"/>
          <w:szCs w:val="18"/>
        </w:rPr>
        <w:t>独特不凡</w:t>
      </w:r>
      <w:r w:rsidRPr="00997F58">
        <w:rPr>
          <w:rFonts w:asciiTheme="minorEastAsia" w:eastAsiaTheme="minorEastAsia" w:hAnsiTheme="minorEastAsia" w:cstheme="minorHAnsi" w:hint="eastAsia"/>
          <w:sz w:val="18"/>
          <w:szCs w:val="18"/>
        </w:rPr>
        <w:t>的自己。</w:t>
      </w:r>
    </w:p>
    <w:p w14:paraId="7843DC0C" w14:textId="5E72F082" w:rsidR="0034119F" w:rsidRPr="00997F58" w:rsidRDefault="0034119F" w:rsidP="001A2D55">
      <w:pPr>
        <w:spacing w:beforeLines="100" w:before="312" w:after="0" w:line="240" w:lineRule="auto"/>
        <w:rPr>
          <w:rFonts w:asciiTheme="minorEastAsia" w:eastAsiaTheme="minorEastAsia" w:hAnsiTheme="minorEastAsia" w:cstheme="minorHAnsi"/>
          <w:sz w:val="18"/>
          <w:szCs w:val="18"/>
        </w:rPr>
      </w:pPr>
      <w:r w:rsidRPr="00997F58">
        <w:rPr>
          <w:rFonts w:asciiTheme="minorEastAsia" w:eastAsiaTheme="minorEastAsia" w:hAnsiTheme="minorEastAsia" w:cstheme="minorHAnsi" w:hint="eastAsia"/>
          <w:sz w:val="18"/>
          <w:szCs w:val="18"/>
        </w:rPr>
        <w:t>我们</w:t>
      </w:r>
      <w:r w:rsidR="000C6DCE" w:rsidRPr="00997F58">
        <w:rPr>
          <w:rFonts w:asciiTheme="minorEastAsia" w:eastAsiaTheme="minorEastAsia" w:hAnsiTheme="minorEastAsia" w:cstheme="minorHAnsi" w:hint="eastAsia"/>
          <w:sz w:val="18"/>
          <w:szCs w:val="18"/>
        </w:rPr>
        <w:t>将</w:t>
      </w:r>
      <w:r w:rsidRPr="00997F58">
        <w:rPr>
          <w:rFonts w:asciiTheme="minorEastAsia" w:eastAsiaTheme="minorEastAsia" w:hAnsiTheme="minorEastAsia" w:cstheme="minorHAnsi" w:hint="eastAsia"/>
          <w:sz w:val="18"/>
          <w:szCs w:val="18"/>
        </w:rPr>
        <w:t>发掘</w:t>
      </w:r>
      <w:r w:rsidR="000C6DCE" w:rsidRPr="00997F58">
        <w:rPr>
          <w:rFonts w:asciiTheme="minorEastAsia" w:eastAsiaTheme="minorEastAsia" w:hAnsiTheme="minorEastAsia" w:cstheme="minorHAnsi" w:hint="eastAsia"/>
          <w:sz w:val="18"/>
          <w:szCs w:val="18"/>
        </w:rPr>
        <w:t>你的天赋</w:t>
      </w:r>
      <w:r w:rsidR="00835222" w:rsidRPr="00997F58">
        <w:rPr>
          <w:rFonts w:asciiTheme="minorEastAsia" w:eastAsiaTheme="minorEastAsia" w:hAnsiTheme="minorEastAsia" w:cstheme="minorHAnsi" w:hint="eastAsia"/>
          <w:sz w:val="18"/>
          <w:szCs w:val="18"/>
        </w:rPr>
        <w:t>，</w:t>
      </w:r>
      <w:r w:rsidRPr="00997F58">
        <w:rPr>
          <w:rFonts w:asciiTheme="minorEastAsia" w:eastAsiaTheme="minorEastAsia" w:hAnsiTheme="minorEastAsia" w:cstheme="minorHAnsi" w:hint="eastAsia"/>
          <w:sz w:val="18"/>
          <w:szCs w:val="18"/>
        </w:rPr>
        <w:t>为</w:t>
      </w:r>
      <w:r w:rsidR="000C6DCE" w:rsidRPr="00997F58">
        <w:rPr>
          <w:rFonts w:asciiTheme="minorEastAsia" w:eastAsiaTheme="minorEastAsia" w:hAnsiTheme="minorEastAsia" w:cstheme="minorHAnsi" w:hint="eastAsia"/>
          <w:sz w:val="18"/>
          <w:szCs w:val="18"/>
        </w:rPr>
        <w:t>你</w:t>
      </w:r>
      <w:r w:rsidRPr="00997F58">
        <w:rPr>
          <w:rFonts w:asciiTheme="minorEastAsia" w:eastAsiaTheme="minorEastAsia" w:hAnsiTheme="minorEastAsia" w:cstheme="minorHAnsi" w:hint="eastAsia"/>
          <w:sz w:val="18"/>
          <w:szCs w:val="18"/>
        </w:rPr>
        <w:t>找到</w:t>
      </w:r>
      <w:r w:rsidR="000C6DCE" w:rsidRPr="00997F58">
        <w:rPr>
          <w:rFonts w:asciiTheme="minorEastAsia" w:eastAsiaTheme="minorEastAsia" w:hAnsiTheme="minorEastAsia" w:cstheme="minorHAnsi" w:hint="eastAsia"/>
          <w:sz w:val="18"/>
          <w:szCs w:val="18"/>
        </w:rPr>
        <w:t>最</w:t>
      </w:r>
      <w:r w:rsidRPr="00997F58">
        <w:rPr>
          <w:rFonts w:asciiTheme="minorEastAsia" w:eastAsiaTheme="minorEastAsia" w:hAnsiTheme="minorEastAsia" w:cstheme="minorHAnsi" w:hint="eastAsia"/>
          <w:sz w:val="18"/>
          <w:szCs w:val="18"/>
        </w:rPr>
        <w:t>合适的职业路径</w:t>
      </w:r>
      <w:r w:rsidR="00835222" w:rsidRPr="00997F58">
        <w:rPr>
          <w:rFonts w:asciiTheme="minorEastAsia" w:eastAsiaTheme="minorEastAsia" w:hAnsiTheme="minorEastAsia" w:cstheme="minorHAnsi"/>
          <w:sz w:val="18"/>
          <w:szCs w:val="18"/>
        </w:rPr>
        <w:t>,</w:t>
      </w:r>
      <w:r w:rsidR="00835222" w:rsidRPr="00997F58">
        <w:rPr>
          <w:rFonts w:asciiTheme="minorEastAsia" w:eastAsiaTheme="minorEastAsia" w:hAnsiTheme="minorEastAsia" w:cstheme="minorHAnsi" w:hint="eastAsia"/>
          <w:sz w:val="18"/>
          <w:szCs w:val="18"/>
        </w:rPr>
        <w:t>；并不断提供业内领先的培训，</w:t>
      </w:r>
      <w:r w:rsidR="000C6DCE" w:rsidRPr="00997F58">
        <w:rPr>
          <w:rFonts w:asciiTheme="minorEastAsia" w:eastAsiaTheme="minorEastAsia" w:hAnsiTheme="minorEastAsia" w:cstheme="minorHAnsi" w:hint="eastAsia"/>
          <w:sz w:val="18"/>
          <w:szCs w:val="18"/>
        </w:rPr>
        <w:t>为</w:t>
      </w:r>
      <w:r w:rsidRPr="00997F58">
        <w:rPr>
          <w:rFonts w:asciiTheme="minorEastAsia" w:eastAsiaTheme="minorEastAsia" w:hAnsiTheme="minorEastAsia" w:cstheme="minorHAnsi" w:hint="eastAsia"/>
          <w:sz w:val="18"/>
          <w:szCs w:val="18"/>
        </w:rPr>
        <w:t>公司各部门</w:t>
      </w:r>
      <w:r w:rsidR="000C6DCE" w:rsidRPr="00997F58">
        <w:rPr>
          <w:rFonts w:asciiTheme="minorEastAsia" w:eastAsiaTheme="minorEastAsia" w:hAnsiTheme="minorEastAsia" w:cstheme="minorHAnsi" w:hint="eastAsia"/>
          <w:sz w:val="18"/>
          <w:szCs w:val="18"/>
        </w:rPr>
        <w:t>培养出</w:t>
      </w:r>
      <w:r w:rsidRPr="00997F58">
        <w:rPr>
          <w:rFonts w:asciiTheme="minorEastAsia" w:eastAsiaTheme="minorEastAsia" w:hAnsiTheme="minorEastAsia" w:cstheme="minorHAnsi" w:hint="eastAsia"/>
          <w:sz w:val="18"/>
          <w:szCs w:val="18"/>
        </w:rPr>
        <w:t>新一代的接班人。</w:t>
      </w:r>
    </w:p>
    <w:p w14:paraId="32DFBF16" w14:textId="20D23772" w:rsidR="000C6DCE" w:rsidRPr="00997F58" w:rsidRDefault="00893965" w:rsidP="000C6DCE">
      <w:pPr>
        <w:spacing w:beforeLines="100" w:before="312" w:after="0" w:line="240" w:lineRule="auto"/>
        <w:rPr>
          <w:rFonts w:asciiTheme="minorEastAsia" w:eastAsiaTheme="minorEastAsia" w:hAnsiTheme="minorEastAsia" w:cstheme="minorHAnsi"/>
          <w:sz w:val="18"/>
          <w:szCs w:val="18"/>
        </w:rPr>
      </w:pPr>
      <w:r w:rsidRPr="00997F58">
        <w:rPr>
          <w:rFonts w:asciiTheme="minorEastAsia" w:eastAsiaTheme="minorEastAsia" w:hAnsiTheme="minorEastAsia" w:cstheme="minorHAnsi" w:hint="eastAsia"/>
          <w:sz w:val="18"/>
          <w:szCs w:val="18"/>
        </w:rPr>
        <w:t>加入PVH，</w:t>
      </w:r>
      <w:r w:rsidR="004A05FA">
        <w:rPr>
          <w:rFonts w:asciiTheme="minorEastAsia" w:eastAsiaTheme="minorEastAsia" w:hAnsiTheme="minorEastAsia" w:cstheme="minorHAnsi" w:hint="eastAsia"/>
          <w:sz w:val="18"/>
          <w:szCs w:val="18"/>
        </w:rPr>
        <w:t>演绎不凡时尚</w:t>
      </w:r>
      <w:r w:rsidR="007B504F" w:rsidRPr="00997F58">
        <w:rPr>
          <w:rFonts w:asciiTheme="minorEastAsia" w:eastAsiaTheme="minorEastAsia" w:hAnsiTheme="minorEastAsia" w:cstheme="minorHAnsi" w:hint="eastAsia"/>
          <w:sz w:val="18"/>
          <w:szCs w:val="18"/>
        </w:rPr>
        <w:t>！</w:t>
      </w:r>
    </w:p>
    <w:p w14:paraId="0D01F36F" w14:textId="2C4EE04C" w:rsidR="008D6986" w:rsidRPr="00997F58" w:rsidRDefault="008D6986" w:rsidP="009154E6">
      <w:pPr>
        <w:spacing w:beforeLines="100" w:before="312" w:after="0" w:line="240" w:lineRule="auto"/>
        <w:rPr>
          <w:rFonts w:asciiTheme="minorEastAsia" w:eastAsiaTheme="minorEastAsia" w:hAnsiTheme="minorEastAsia" w:cstheme="minorHAnsi"/>
          <w:sz w:val="18"/>
          <w:szCs w:val="18"/>
        </w:rPr>
      </w:pPr>
    </w:p>
    <w:p w14:paraId="44FBEFBC" w14:textId="3BBF18C0" w:rsidR="00A66E61" w:rsidRPr="00997F58" w:rsidRDefault="00033800" w:rsidP="007B504F">
      <w:pPr>
        <w:widowControl w:val="0"/>
        <w:snapToGrid w:val="0"/>
        <w:spacing w:beforeLines="100" w:before="312" w:line="240" w:lineRule="auto"/>
        <w:jc w:val="both"/>
        <w:rPr>
          <w:rFonts w:asciiTheme="minorEastAsia" w:eastAsiaTheme="minorEastAsia" w:hAnsiTheme="minorEastAsia" w:cstheme="minorHAnsi"/>
          <w:b/>
          <w:color w:val="FF0000"/>
          <w:sz w:val="32"/>
          <w:szCs w:val="44"/>
          <w:shd w:val="pct15" w:color="auto" w:fill="FFFFFF"/>
        </w:rPr>
      </w:pPr>
      <w:r w:rsidRPr="00997F58">
        <w:rPr>
          <w:rFonts w:asciiTheme="minorEastAsia" w:eastAsiaTheme="minorEastAsia" w:hAnsiTheme="minorEastAsia" w:cstheme="minorHAnsi" w:hint="eastAsia"/>
          <w:b/>
          <w:color w:val="FF0000"/>
          <w:sz w:val="32"/>
          <w:szCs w:val="44"/>
          <w:shd w:val="pct15" w:color="auto" w:fill="FFFFFF"/>
        </w:rPr>
        <w:t>在线网申地址：</w:t>
      </w:r>
      <w:r w:rsidRPr="00997F58">
        <w:rPr>
          <w:rFonts w:asciiTheme="minorEastAsia" w:eastAsiaTheme="minorEastAsia" w:hAnsiTheme="minorEastAsia" w:cstheme="minorHAnsi"/>
          <w:snapToGrid w:val="0"/>
          <w:color w:val="FF0000"/>
          <w:sz w:val="32"/>
          <w:szCs w:val="44"/>
        </w:rPr>
        <w:t>pvh.chinahr.com</w:t>
      </w:r>
    </w:p>
    <w:p w14:paraId="47BB0B25" w14:textId="77777777" w:rsidR="0084225F" w:rsidRPr="00997F58" w:rsidRDefault="0084225F" w:rsidP="009154E6">
      <w:pPr>
        <w:spacing w:beforeLines="100" w:before="312" w:line="240" w:lineRule="auto"/>
        <w:rPr>
          <w:rFonts w:asciiTheme="minorEastAsia" w:eastAsiaTheme="minorEastAsia" w:hAnsiTheme="minorEastAsia" w:cstheme="minorHAnsi"/>
          <w:b/>
          <w:sz w:val="20"/>
          <w:szCs w:val="18"/>
          <w:shd w:val="pct15" w:color="auto" w:fill="FFFFFF"/>
        </w:rPr>
      </w:pPr>
    </w:p>
    <w:p w14:paraId="6DA763AE" w14:textId="77777777" w:rsidR="0084225F" w:rsidRDefault="0084225F" w:rsidP="009154E6">
      <w:pPr>
        <w:spacing w:beforeLines="100" w:before="312" w:line="240" w:lineRule="auto"/>
        <w:rPr>
          <w:rFonts w:asciiTheme="minorEastAsia" w:eastAsiaTheme="minorEastAsia" w:hAnsiTheme="minorEastAsia" w:cstheme="minorHAnsi"/>
          <w:b/>
          <w:sz w:val="20"/>
          <w:szCs w:val="18"/>
          <w:shd w:val="pct15" w:color="auto" w:fill="FFFFFF"/>
        </w:rPr>
      </w:pPr>
    </w:p>
    <w:p w14:paraId="225E24D0" w14:textId="77777777" w:rsidR="00C06A7A" w:rsidRPr="00997F58" w:rsidRDefault="00C06A7A" w:rsidP="009154E6">
      <w:pPr>
        <w:spacing w:beforeLines="100" w:before="312" w:line="240" w:lineRule="auto"/>
        <w:rPr>
          <w:rFonts w:asciiTheme="minorEastAsia" w:eastAsiaTheme="minorEastAsia" w:hAnsiTheme="minorEastAsia" w:cstheme="minorHAnsi"/>
          <w:b/>
          <w:sz w:val="20"/>
          <w:szCs w:val="18"/>
          <w:shd w:val="pct15" w:color="auto" w:fill="FFFFFF"/>
        </w:rPr>
      </w:pPr>
    </w:p>
    <w:p w14:paraId="3C39E78E" w14:textId="22905684" w:rsidR="00E55CF2" w:rsidRPr="00997F58" w:rsidRDefault="006B7EC0" w:rsidP="009154E6">
      <w:pPr>
        <w:spacing w:beforeLines="100" w:before="312" w:line="240" w:lineRule="auto"/>
        <w:rPr>
          <w:rFonts w:asciiTheme="minorEastAsia" w:eastAsiaTheme="minorEastAsia" w:hAnsiTheme="minorEastAsia" w:cstheme="minorHAnsi"/>
          <w:b/>
          <w:sz w:val="20"/>
          <w:szCs w:val="18"/>
          <w:shd w:val="pct15" w:color="auto" w:fill="FFFFFF"/>
        </w:rPr>
      </w:pPr>
      <w:r w:rsidRPr="00997F58">
        <w:rPr>
          <w:rFonts w:asciiTheme="minorEastAsia" w:eastAsiaTheme="minorEastAsia" w:hAnsiTheme="minorEastAsia" w:cstheme="minorHAnsi" w:hint="eastAsia"/>
          <w:b/>
          <w:sz w:val="20"/>
          <w:szCs w:val="18"/>
          <w:shd w:val="pct15" w:color="auto" w:fill="FFFFFF"/>
        </w:rPr>
        <w:lastRenderedPageBreak/>
        <w:t>项目</w:t>
      </w:r>
      <w:r w:rsidR="009154E6" w:rsidRPr="00997F58">
        <w:rPr>
          <w:rFonts w:asciiTheme="minorEastAsia" w:eastAsiaTheme="minorEastAsia" w:hAnsiTheme="minorEastAsia" w:cstheme="minorHAnsi" w:hint="eastAsia"/>
          <w:b/>
          <w:sz w:val="20"/>
          <w:szCs w:val="18"/>
          <w:shd w:val="pct15" w:color="auto" w:fill="FFFFFF"/>
        </w:rPr>
        <w:t xml:space="preserve">1 </w:t>
      </w:r>
      <w:r w:rsidR="009154E6" w:rsidRPr="00997F58">
        <w:rPr>
          <w:rFonts w:asciiTheme="minorEastAsia" w:eastAsiaTheme="minorEastAsia" w:hAnsiTheme="minorEastAsia" w:cstheme="minorHAnsi"/>
          <w:b/>
          <w:sz w:val="20"/>
          <w:szCs w:val="18"/>
          <w:shd w:val="pct15" w:color="auto" w:fill="FFFFFF"/>
        </w:rPr>
        <w:t xml:space="preserve">| </w:t>
      </w:r>
      <w:r w:rsidR="00E55CF2" w:rsidRPr="00997F58">
        <w:rPr>
          <w:rFonts w:asciiTheme="minorEastAsia" w:eastAsiaTheme="minorEastAsia" w:hAnsiTheme="minorEastAsia" w:cstheme="minorHAnsi"/>
          <w:b/>
          <w:sz w:val="20"/>
          <w:szCs w:val="18"/>
          <w:shd w:val="pct15" w:color="auto" w:fill="FFFFFF"/>
        </w:rPr>
        <w:t>零售营运管理培训生</w:t>
      </w:r>
      <w:r w:rsidRPr="00997F58">
        <w:rPr>
          <w:rFonts w:asciiTheme="minorEastAsia" w:eastAsiaTheme="minorEastAsia" w:hAnsiTheme="minorEastAsia" w:cstheme="minorHAnsi" w:hint="eastAsia"/>
          <w:b/>
          <w:sz w:val="20"/>
          <w:szCs w:val="18"/>
          <w:shd w:val="pct15" w:color="auto" w:fill="FFFFFF"/>
        </w:rPr>
        <w:t>项目</w:t>
      </w:r>
    </w:p>
    <w:p w14:paraId="14750E3A" w14:textId="7CF81B27" w:rsidR="001D561F" w:rsidRPr="00997F58" w:rsidRDefault="00275DD2" w:rsidP="009154E6">
      <w:pPr>
        <w:snapToGrid w:val="0"/>
        <w:spacing w:beforeLines="100" w:before="312" w:line="240" w:lineRule="auto"/>
        <w:rPr>
          <w:rFonts w:asciiTheme="minorEastAsia" w:eastAsiaTheme="minorEastAsia" w:hAnsiTheme="minorEastAsia" w:cstheme="minorHAnsi"/>
          <w:color w:val="000000"/>
          <w:sz w:val="18"/>
          <w:szCs w:val="18"/>
        </w:rPr>
      </w:pPr>
      <w:r w:rsidRPr="00997F58">
        <w:rPr>
          <w:rFonts w:asciiTheme="minorEastAsia" w:eastAsiaTheme="minorEastAsia" w:hAnsiTheme="minorEastAsia" w:cstheme="minorHAnsi" w:hint="eastAsia"/>
          <w:snapToGrid w:val="0"/>
          <w:color w:val="000000"/>
          <w:sz w:val="18"/>
          <w:szCs w:val="18"/>
        </w:rPr>
        <w:t>我们诚邀热爱时尚行业、愿意通过自己不懈努力而成为未来的店长乃至零售总经理的应届小伙伴，加入我们的</w:t>
      </w:r>
      <w:r w:rsidR="00685D4E" w:rsidRPr="00997F58">
        <w:rPr>
          <w:rFonts w:asciiTheme="minorEastAsia" w:eastAsiaTheme="minorEastAsia" w:hAnsiTheme="minorEastAsia" w:cstheme="minorHAnsi" w:hint="eastAsia"/>
          <w:snapToGrid w:val="0"/>
          <w:color w:val="000000"/>
          <w:sz w:val="18"/>
          <w:szCs w:val="18"/>
        </w:rPr>
        <w:t>管培生计划</w:t>
      </w:r>
      <w:r w:rsidRPr="00997F58">
        <w:rPr>
          <w:rFonts w:asciiTheme="minorEastAsia" w:eastAsiaTheme="minorEastAsia" w:hAnsiTheme="minorEastAsia" w:cstheme="minorHAnsi"/>
          <w:snapToGrid w:val="0"/>
          <w:color w:val="000000"/>
          <w:sz w:val="18"/>
          <w:szCs w:val="18"/>
        </w:rPr>
        <w:t xml:space="preserve">, </w:t>
      </w:r>
      <w:r w:rsidRPr="00997F58">
        <w:rPr>
          <w:rFonts w:asciiTheme="minorEastAsia" w:eastAsiaTheme="minorEastAsia" w:hAnsiTheme="minorEastAsia" w:cstheme="minorHAnsi" w:hint="eastAsia"/>
          <w:snapToGrid w:val="0"/>
          <w:color w:val="000000"/>
          <w:sz w:val="18"/>
          <w:szCs w:val="18"/>
        </w:rPr>
        <w:t>合力打造十足的时尚都市生活方式。</w:t>
      </w:r>
    </w:p>
    <w:p w14:paraId="69AF802A" w14:textId="5536A7E5" w:rsidR="00E55CF2" w:rsidRPr="00997F58" w:rsidRDefault="006B7EC0" w:rsidP="006968DB">
      <w:pPr>
        <w:snapToGrid w:val="0"/>
        <w:spacing w:beforeLines="50" w:before="156" w:afterLines="50" w:after="156" w:line="240" w:lineRule="auto"/>
        <w:rPr>
          <w:rFonts w:asciiTheme="minorEastAsia" w:eastAsiaTheme="minorEastAsia" w:hAnsiTheme="minorEastAsia" w:cstheme="minorHAnsi"/>
          <w:b/>
          <w:color w:val="000000"/>
          <w:sz w:val="18"/>
          <w:szCs w:val="18"/>
        </w:rPr>
      </w:pPr>
      <w:r w:rsidRPr="00997F58">
        <w:rPr>
          <w:rFonts w:asciiTheme="minorEastAsia" w:eastAsiaTheme="minorEastAsia" w:hAnsiTheme="minorEastAsia" w:cstheme="minorHAnsi" w:hint="eastAsia"/>
          <w:b/>
          <w:color w:val="000000"/>
          <w:sz w:val="18"/>
          <w:szCs w:val="18"/>
        </w:rPr>
        <w:t>项目介绍</w:t>
      </w:r>
      <w:r w:rsidR="00E55CF2" w:rsidRPr="00997F58">
        <w:rPr>
          <w:rFonts w:asciiTheme="minorEastAsia" w:eastAsiaTheme="minorEastAsia" w:hAnsiTheme="minorEastAsia" w:cstheme="minorHAnsi"/>
          <w:b/>
          <w:color w:val="000000"/>
          <w:sz w:val="18"/>
          <w:szCs w:val="18"/>
        </w:rPr>
        <w:t xml:space="preserve">: </w:t>
      </w:r>
    </w:p>
    <w:p w14:paraId="0D97F5E3" w14:textId="77777777" w:rsidR="00275DD2" w:rsidRPr="00997F58" w:rsidRDefault="00275DD2" w:rsidP="006968DB">
      <w:pPr>
        <w:pStyle w:val="a5"/>
        <w:numPr>
          <w:ilvl w:val="0"/>
          <w:numId w:val="22"/>
        </w:numPr>
        <w:snapToGrid w:val="0"/>
        <w:spacing w:beforeLines="50" w:before="156" w:afterLines="50" w:after="156" w:line="240" w:lineRule="auto"/>
        <w:ind w:left="0" w:firstLineChars="0" w:firstLine="0"/>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为期二年的管培生项目，从店内销售人员做起，充分理解零售营运体系；</w:t>
      </w:r>
    </w:p>
    <w:p w14:paraId="19C0C861" w14:textId="77777777" w:rsidR="00275DD2" w:rsidRPr="00997F58" w:rsidRDefault="00275DD2" w:rsidP="006968DB">
      <w:pPr>
        <w:pStyle w:val="a5"/>
        <w:numPr>
          <w:ilvl w:val="0"/>
          <w:numId w:val="22"/>
        </w:numPr>
        <w:snapToGrid w:val="0"/>
        <w:spacing w:beforeLines="50" w:before="156" w:afterLines="50" w:after="156" w:line="240" w:lineRule="auto"/>
        <w:ind w:left="0" w:firstLineChars="0" w:firstLine="0"/>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定期参加全国培训，学习店铺营运管理及其他行政管理工作；</w:t>
      </w:r>
    </w:p>
    <w:p w14:paraId="13D3EC96" w14:textId="77777777" w:rsidR="00275DD2" w:rsidRPr="00997F58" w:rsidRDefault="00275DD2" w:rsidP="006968DB">
      <w:pPr>
        <w:pStyle w:val="a5"/>
        <w:numPr>
          <w:ilvl w:val="0"/>
          <w:numId w:val="22"/>
        </w:numPr>
        <w:snapToGrid w:val="0"/>
        <w:spacing w:beforeLines="50" w:before="156" w:afterLines="50" w:after="156" w:line="240" w:lineRule="auto"/>
        <w:ind w:left="0" w:firstLineChars="0" w:firstLine="0"/>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跨部门轮岗，了解各部门不同的运作模式；</w:t>
      </w:r>
    </w:p>
    <w:p w14:paraId="35219077" w14:textId="77777777" w:rsidR="00275DD2" w:rsidRPr="00997F58" w:rsidRDefault="00275DD2" w:rsidP="006968DB">
      <w:pPr>
        <w:pStyle w:val="a5"/>
        <w:widowControl w:val="0"/>
        <w:numPr>
          <w:ilvl w:val="0"/>
          <w:numId w:val="22"/>
        </w:numPr>
        <w:snapToGrid w:val="0"/>
        <w:spacing w:beforeLines="50" w:before="156" w:afterLines="50" w:after="156" w:line="240" w:lineRule="auto"/>
        <w:ind w:left="0" w:firstLineChars="0" w:firstLine="0"/>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项目完成后，能力达标的管培生将直接晋升为店长。</w:t>
      </w:r>
    </w:p>
    <w:p w14:paraId="5B580B80" w14:textId="77777777" w:rsidR="001B696F" w:rsidRPr="00997F58" w:rsidRDefault="001B696F" w:rsidP="006968DB">
      <w:pPr>
        <w:widowControl w:val="0"/>
        <w:snapToGrid w:val="0"/>
        <w:spacing w:beforeLines="50" w:before="156" w:afterLines="50" w:after="156" w:line="240" w:lineRule="auto"/>
        <w:jc w:val="both"/>
        <w:rPr>
          <w:rFonts w:asciiTheme="minorEastAsia" w:eastAsiaTheme="minorEastAsia" w:hAnsiTheme="minorEastAsia" w:cstheme="minorHAnsi"/>
          <w:snapToGrid w:val="0"/>
          <w:color w:val="000000"/>
          <w:sz w:val="18"/>
          <w:szCs w:val="18"/>
        </w:rPr>
      </w:pPr>
    </w:p>
    <w:p w14:paraId="703495D7" w14:textId="7B02F6BB" w:rsidR="007F4BB9" w:rsidRPr="00997F58" w:rsidRDefault="006B7EC0" w:rsidP="006968DB">
      <w:pPr>
        <w:snapToGrid w:val="0"/>
        <w:spacing w:beforeLines="50" w:before="156" w:afterLines="50" w:after="156" w:line="240" w:lineRule="auto"/>
        <w:rPr>
          <w:rFonts w:asciiTheme="minorEastAsia" w:eastAsiaTheme="minorEastAsia" w:hAnsiTheme="minorEastAsia"/>
          <w:snapToGrid w:val="0"/>
        </w:rPr>
      </w:pPr>
      <w:r w:rsidRPr="00997F58">
        <w:rPr>
          <w:rFonts w:asciiTheme="minorEastAsia" w:eastAsiaTheme="minorEastAsia" w:hAnsiTheme="minorEastAsia" w:cstheme="minorHAnsi" w:hint="eastAsia"/>
          <w:b/>
          <w:snapToGrid w:val="0"/>
          <w:color w:val="000000"/>
          <w:sz w:val="18"/>
          <w:szCs w:val="18"/>
        </w:rPr>
        <w:t>应聘要求</w:t>
      </w:r>
      <w:r w:rsidR="00E55CF2" w:rsidRPr="00997F58">
        <w:rPr>
          <w:rFonts w:asciiTheme="minorEastAsia" w:eastAsiaTheme="minorEastAsia" w:hAnsiTheme="minorEastAsia" w:cstheme="minorHAnsi" w:hint="eastAsia"/>
          <w:b/>
          <w:snapToGrid w:val="0"/>
          <w:color w:val="000000"/>
          <w:sz w:val="18"/>
          <w:szCs w:val="18"/>
        </w:rPr>
        <w:t>：</w:t>
      </w:r>
    </w:p>
    <w:p w14:paraId="4545B2DC" w14:textId="77777777" w:rsidR="007F4BB9" w:rsidRPr="00997F58" w:rsidRDefault="007F4BB9" w:rsidP="006968DB">
      <w:pPr>
        <w:widowControl w:val="0"/>
        <w:numPr>
          <w:ilvl w:val="0"/>
          <w:numId w:val="2"/>
        </w:numPr>
        <w:snapToGrid w:val="0"/>
        <w:spacing w:beforeLines="50" w:before="156" w:afterLines="50" w:after="156" w:line="240" w:lineRule="auto"/>
        <w:ind w:left="0" w:firstLine="0"/>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snapToGrid w:val="0"/>
          <w:color w:val="000000"/>
          <w:sz w:val="18"/>
          <w:szCs w:val="18"/>
        </w:rPr>
        <w:t>2018</w:t>
      </w:r>
      <w:r w:rsidRPr="00997F58">
        <w:rPr>
          <w:rFonts w:asciiTheme="minorEastAsia" w:eastAsiaTheme="minorEastAsia" w:hAnsiTheme="minorEastAsia" w:cstheme="minorHAnsi" w:hint="eastAsia"/>
          <w:snapToGrid w:val="0"/>
          <w:color w:val="000000"/>
          <w:sz w:val="18"/>
          <w:szCs w:val="18"/>
        </w:rPr>
        <w:t>年毕业的应届大专或以上学历毕业生</w:t>
      </w:r>
    </w:p>
    <w:p w14:paraId="1DEB7EAF" w14:textId="77777777" w:rsidR="007F4BB9" w:rsidRPr="00997F58" w:rsidRDefault="007F4BB9" w:rsidP="006968DB">
      <w:pPr>
        <w:widowControl w:val="0"/>
        <w:numPr>
          <w:ilvl w:val="0"/>
          <w:numId w:val="2"/>
        </w:numPr>
        <w:snapToGrid w:val="0"/>
        <w:spacing w:beforeLines="50" w:before="156" w:afterLines="50" w:after="156" w:line="240" w:lineRule="auto"/>
        <w:ind w:left="0" w:firstLine="0"/>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专业不限，曾有零售兼职经验者优先考虑</w:t>
      </w:r>
    </w:p>
    <w:p w14:paraId="6E67D477" w14:textId="77777777" w:rsidR="007F4BB9" w:rsidRPr="00997F58" w:rsidRDefault="007F4BB9" w:rsidP="006968DB">
      <w:pPr>
        <w:widowControl w:val="0"/>
        <w:numPr>
          <w:ilvl w:val="0"/>
          <w:numId w:val="2"/>
        </w:numPr>
        <w:snapToGrid w:val="0"/>
        <w:spacing w:beforeLines="50" w:before="156" w:afterLines="50" w:after="156" w:line="240" w:lineRule="auto"/>
        <w:ind w:left="0" w:firstLine="0"/>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良好的沟通能力，英语和普通话流利，</w:t>
      </w:r>
    </w:p>
    <w:p w14:paraId="204ED1B8" w14:textId="77777777" w:rsidR="007F4BB9" w:rsidRPr="00997F58" w:rsidRDefault="007F4BB9" w:rsidP="006968DB">
      <w:pPr>
        <w:widowControl w:val="0"/>
        <w:numPr>
          <w:ilvl w:val="0"/>
          <w:numId w:val="2"/>
        </w:numPr>
        <w:snapToGrid w:val="0"/>
        <w:spacing w:beforeLines="50" w:before="156" w:afterLines="50" w:after="156" w:line="240" w:lineRule="auto"/>
        <w:ind w:left="0" w:firstLine="0"/>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性格外向开朗，工作热情，态度积极上进</w:t>
      </w:r>
    </w:p>
    <w:p w14:paraId="0AD03652" w14:textId="77777777" w:rsidR="007F4BB9" w:rsidRPr="00997F58" w:rsidRDefault="007F4BB9" w:rsidP="006968DB">
      <w:pPr>
        <w:widowControl w:val="0"/>
        <w:numPr>
          <w:ilvl w:val="0"/>
          <w:numId w:val="2"/>
        </w:numPr>
        <w:snapToGrid w:val="0"/>
        <w:spacing w:beforeLines="50" w:before="156" w:afterLines="50" w:after="156" w:line="240" w:lineRule="auto"/>
        <w:ind w:left="0" w:firstLine="0"/>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良好的抗压能力，责任心强，注重团队合作</w:t>
      </w:r>
    </w:p>
    <w:p w14:paraId="5CD8D463" w14:textId="71BA489E" w:rsidR="007F4BB9" w:rsidRPr="00997F58" w:rsidRDefault="007F4BB9" w:rsidP="006968DB">
      <w:pPr>
        <w:widowControl w:val="0"/>
        <w:numPr>
          <w:ilvl w:val="0"/>
          <w:numId w:val="2"/>
        </w:numPr>
        <w:snapToGrid w:val="0"/>
        <w:spacing w:beforeLines="50" w:before="156" w:afterLines="50" w:after="156" w:line="240" w:lineRule="auto"/>
        <w:ind w:left="0" w:firstLine="0"/>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独立自主，乐于思考，敢于主动解决问题</w:t>
      </w:r>
    </w:p>
    <w:p w14:paraId="037865B6" w14:textId="77777777" w:rsidR="00334055" w:rsidRPr="00997F58" w:rsidRDefault="00334055" w:rsidP="0084225F">
      <w:pPr>
        <w:widowControl w:val="0"/>
        <w:snapToGrid w:val="0"/>
        <w:spacing w:beforeLines="50" w:before="156" w:after="0" w:line="240" w:lineRule="auto"/>
        <w:jc w:val="both"/>
        <w:rPr>
          <w:rFonts w:asciiTheme="minorEastAsia" w:eastAsiaTheme="minorEastAsia" w:hAnsiTheme="minorEastAsia" w:cstheme="minorHAnsi"/>
          <w:snapToGrid w:val="0"/>
          <w:color w:val="000000"/>
          <w:sz w:val="18"/>
          <w:szCs w:val="18"/>
        </w:rPr>
      </w:pPr>
    </w:p>
    <w:p w14:paraId="28D61877" w14:textId="77777777" w:rsidR="00DC08D3" w:rsidRPr="00997F58" w:rsidRDefault="00334055" w:rsidP="00DC08D3">
      <w:pPr>
        <w:spacing w:beforeLines="100" w:before="312" w:line="240" w:lineRule="auto"/>
        <w:rPr>
          <w:rFonts w:asciiTheme="minorEastAsia" w:eastAsiaTheme="minorEastAsia" w:hAnsiTheme="minorEastAsia" w:cstheme="minorHAnsi"/>
          <w:sz w:val="18"/>
          <w:szCs w:val="18"/>
        </w:rPr>
      </w:pPr>
      <w:r w:rsidRPr="00997F58">
        <w:rPr>
          <w:rFonts w:asciiTheme="minorEastAsia" w:eastAsiaTheme="minorEastAsia" w:hAnsiTheme="minorEastAsia" w:cstheme="minorHAnsi"/>
          <w:b/>
          <w:sz w:val="20"/>
          <w:szCs w:val="18"/>
          <w:shd w:val="pct15" w:color="auto" w:fill="FFFFFF"/>
        </w:rPr>
        <w:t>项目2 | 电子商务管理培训生项目</w:t>
      </w:r>
      <w:r w:rsidRPr="00997F58">
        <w:rPr>
          <w:rFonts w:asciiTheme="minorEastAsia" w:eastAsiaTheme="minorEastAsia" w:hAnsiTheme="minorEastAsia" w:cstheme="minorHAnsi"/>
          <w:sz w:val="18"/>
          <w:szCs w:val="18"/>
        </w:rPr>
        <w:br/>
      </w:r>
    </w:p>
    <w:p w14:paraId="6462AB2A" w14:textId="387547D3" w:rsidR="000E06F2" w:rsidRPr="00997F58" w:rsidRDefault="00334055" w:rsidP="006968DB">
      <w:pPr>
        <w:snapToGrid w:val="0"/>
        <w:spacing w:beforeLines="50" w:before="156" w:afterLines="50" w:after="156" w:line="240" w:lineRule="auto"/>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sz w:val="18"/>
          <w:szCs w:val="18"/>
        </w:rPr>
        <w:t>我们诚邀热爱电子商务，崇尚时尚潮流，敢于独立承担的应届小伙伴加入我们的管培生计划，合力打造十足的时尚都市生活方式。</w:t>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theme="minorHAnsi"/>
          <w:b/>
          <w:sz w:val="18"/>
          <w:szCs w:val="18"/>
        </w:rPr>
        <w:t>项目介绍</w:t>
      </w:r>
      <w:r w:rsidRPr="00997F58">
        <w:rPr>
          <w:rFonts w:asciiTheme="minorEastAsia" w:eastAsiaTheme="minorEastAsia" w:hAnsiTheme="minorEastAsia" w:cstheme="minorHAnsi" w:hint="eastAsia"/>
          <w:b/>
          <w:sz w:val="18"/>
          <w:szCs w:val="18"/>
        </w:rPr>
        <w:t>：</w:t>
      </w:r>
      <w:r w:rsidRPr="00997F58">
        <w:rPr>
          <w:rFonts w:asciiTheme="minorEastAsia" w:eastAsiaTheme="minorEastAsia" w:hAnsiTheme="minorEastAsia" w:cstheme="minorHAnsi"/>
          <w:b/>
          <w:sz w:val="18"/>
          <w:szCs w:val="18"/>
        </w:rPr>
        <w:br/>
      </w:r>
      <w:r w:rsidRPr="00997F58">
        <w:rPr>
          <w:rFonts w:asciiTheme="minorEastAsia" w:eastAsiaTheme="minorEastAsia" w:hAnsiTheme="minorEastAsia" w:cstheme="minorHAnsi"/>
          <w:snapToGrid w:val="0"/>
          <w:color w:val="000000"/>
          <w:sz w:val="18"/>
          <w:szCs w:val="18"/>
        </w:rPr>
        <w:t>☆ 为期一年的管培生项目，学习电子商务平台合作洽谈及网络维护，组合选货，网络营销，日常运营及线上视觉呈现等专业知识；</w:t>
      </w:r>
      <w:r w:rsidRPr="00997F58">
        <w:rPr>
          <w:rFonts w:asciiTheme="minorEastAsia" w:eastAsiaTheme="minorEastAsia" w:hAnsiTheme="minorEastAsia" w:cstheme="minorHAnsi"/>
          <w:snapToGrid w:val="0"/>
          <w:color w:val="000000"/>
          <w:sz w:val="18"/>
          <w:szCs w:val="18"/>
        </w:rPr>
        <w:br/>
        <w:t>☆ 在电子商务相关的各个职能轮岗学习，充分了解整个电商平台建立及维护的全流程；</w:t>
      </w:r>
      <w:r w:rsidRPr="00997F58">
        <w:rPr>
          <w:rFonts w:asciiTheme="minorEastAsia" w:eastAsiaTheme="minorEastAsia" w:hAnsiTheme="minorEastAsia" w:cstheme="minorHAnsi"/>
          <w:snapToGrid w:val="0"/>
          <w:color w:val="000000"/>
          <w:sz w:val="18"/>
          <w:szCs w:val="18"/>
        </w:rPr>
        <w:br/>
        <w:t>☆ 学习PVH公司旗下各品牌DNA和商品特性，从而为未来的独立运作线上平台提供扎实的基础；</w:t>
      </w:r>
      <w:r w:rsidRPr="00997F58">
        <w:rPr>
          <w:rFonts w:asciiTheme="minorEastAsia" w:eastAsiaTheme="minorEastAsia" w:hAnsiTheme="minorEastAsia" w:cstheme="minorHAnsi"/>
          <w:snapToGrid w:val="0"/>
          <w:color w:val="000000"/>
          <w:sz w:val="18"/>
          <w:szCs w:val="18"/>
        </w:rPr>
        <w:br/>
        <w:t>☆ 项目完成后，能力达标的管培生将在中国总部办公室担任电子商务运营助理。</w:t>
      </w:r>
      <w:r w:rsidRPr="00997F58">
        <w:rPr>
          <w:rFonts w:asciiTheme="minorEastAsia" w:eastAsiaTheme="minorEastAsia" w:hAnsiTheme="minorEastAsia" w:cstheme="minorHAnsi"/>
          <w:snapToGrid w:val="0"/>
          <w:color w:val="000000"/>
          <w:sz w:val="18"/>
          <w:szCs w:val="18"/>
        </w:rPr>
        <w:br/>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theme="minorHAnsi"/>
          <w:b/>
          <w:sz w:val="18"/>
          <w:szCs w:val="18"/>
        </w:rPr>
        <w:t>应聘要求：</w:t>
      </w:r>
      <w:r w:rsidRPr="00997F58">
        <w:rPr>
          <w:rFonts w:asciiTheme="minorEastAsia" w:eastAsiaTheme="minorEastAsia" w:hAnsiTheme="minorEastAsia" w:cstheme="minorHAnsi"/>
          <w:b/>
          <w:sz w:val="18"/>
          <w:szCs w:val="18"/>
        </w:rPr>
        <w:br/>
      </w:r>
      <w:r w:rsidRPr="00997F58">
        <w:rPr>
          <w:rFonts w:asciiTheme="minorEastAsia" w:eastAsiaTheme="minorEastAsia" w:hAnsiTheme="minorEastAsia" w:cs="Segoe UI Symbol"/>
          <w:sz w:val="18"/>
          <w:szCs w:val="18"/>
        </w:rPr>
        <w:t>☆</w:t>
      </w:r>
      <w:r w:rsidRPr="00997F58">
        <w:rPr>
          <w:rFonts w:asciiTheme="minorEastAsia" w:eastAsiaTheme="minorEastAsia" w:hAnsiTheme="minorEastAsia" w:cstheme="minorHAnsi"/>
          <w:sz w:val="18"/>
          <w:szCs w:val="18"/>
        </w:rPr>
        <w:t xml:space="preserve"> 2018年毕业的应届本科或以上学历毕业生</w:t>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Segoe UI Symbol"/>
          <w:sz w:val="18"/>
          <w:szCs w:val="18"/>
        </w:rPr>
        <w:t>☆</w:t>
      </w:r>
      <w:r w:rsidRPr="00997F58">
        <w:rPr>
          <w:rFonts w:asciiTheme="minorEastAsia" w:eastAsiaTheme="minorEastAsia" w:hAnsiTheme="minorEastAsia" w:cstheme="minorHAnsi"/>
          <w:sz w:val="18"/>
          <w:szCs w:val="18"/>
        </w:rPr>
        <w:t xml:space="preserve"> 专业不限，需要对电子商务充满热情</w:t>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Segoe UI Symbol"/>
          <w:sz w:val="18"/>
          <w:szCs w:val="18"/>
        </w:rPr>
        <w:t>☆</w:t>
      </w:r>
      <w:r w:rsidRPr="00997F58">
        <w:rPr>
          <w:rFonts w:asciiTheme="minorEastAsia" w:eastAsiaTheme="minorEastAsia" w:hAnsiTheme="minorEastAsia" w:cstheme="minorHAnsi"/>
          <w:sz w:val="18"/>
          <w:szCs w:val="18"/>
        </w:rPr>
        <w:t xml:space="preserve"> 擅于数据分析, 熟练运用相关办公软件, 如Excel / PowerPoint等</w:t>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Segoe UI Symbol"/>
          <w:sz w:val="18"/>
          <w:szCs w:val="18"/>
        </w:rPr>
        <w:t>☆</w:t>
      </w:r>
      <w:r w:rsidRPr="00997F58">
        <w:rPr>
          <w:rFonts w:asciiTheme="minorEastAsia" w:eastAsiaTheme="minorEastAsia" w:hAnsiTheme="minorEastAsia" w:cstheme="minorHAnsi"/>
          <w:sz w:val="18"/>
          <w:szCs w:val="18"/>
        </w:rPr>
        <w:t xml:space="preserve"> 良好的沟通能力, 英语和普通话流利</w:t>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Segoe UI Symbol"/>
          <w:sz w:val="18"/>
          <w:szCs w:val="18"/>
        </w:rPr>
        <w:t>☆</w:t>
      </w:r>
      <w:r w:rsidRPr="00997F58">
        <w:rPr>
          <w:rFonts w:asciiTheme="minorEastAsia" w:eastAsiaTheme="minorEastAsia" w:hAnsiTheme="minorEastAsia" w:cstheme="minorHAnsi"/>
          <w:sz w:val="18"/>
          <w:szCs w:val="18"/>
        </w:rPr>
        <w:t xml:space="preserve"> 有责任心，性格外向开朗，工作热情，态度积极上进</w:t>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Segoe UI Symbol"/>
          <w:sz w:val="18"/>
          <w:szCs w:val="18"/>
        </w:rPr>
        <w:lastRenderedPageBreak/>
        <w:t>☆</w:t>
      </w:r>
      <w:r w:rsidRPr="00997F58">
        <w:rPr>
          <w:rFonts w:asciiTheme="minorEastAsia" w:eastAsiaTheme="minorEastAsia" w:hAnsiTheme="minorEastAsia" w:cstheme="minorHAnsi"/>
          <w:sz w:val="18"/>
          <w:szCs w:val="18"/>
        </w:rPr>
        <w:t xml:space="preserve"> 抗压性强，有良好的团队合作精神</w:t>
      </w:r>
      <w:r w:rsidRPr="00997F58">
        <w:rPr>
          <w:rFonts w:asciiTheme="minorEastAsia" w:eastAsiaTheme="minorEastAsia" w:hAnsiTheme="minorEastAsia" w:cstheme="minorHAnsi"/>
          <w:sz w:val="18"/>
          <w:szCs w:val="18"/>
        </w:rPr>
        <w:br/>
      </w:r>
      <w:r w:rsidRPr="00997F58">
        <w:rPr>
          <w:rFonts w:asciiTheme="minorEastAsia" w:eastAsiaTheme="minorEastAsia" w:hAnsiTheme="minorEastAsia" w:cs="Segoe UI Symbol"/>
          <w:sz w:val="18"/>
          <w:szCs w:val="18"/>
        </w:rPr>
        <w:t>☆</w:t>
      </w:r>
      <w:r w:rsidRPr="00997F58">
        <w:rPr>
          <w:rFonts w:asciiTheme="minorEastAsia" w:eastAsiaTheme="minorEastAsia" w:hAnsiTheme="minorEastAsia" w:cstheme="minorHAnsi"/>
          <w:sz w:val="18"/>
          <w:szCs w:val="18"/>
        </w:rPr>
        <w:t xml:space="preserve"> 能独立思考及解决问题，有良好的逻辑分析能力</w:t>
      </w:r>
      <w:r w:rsidRPr="00997F58">
        <w:rPr>
          <w:rFonts w:asciiTheme="minorEastAsia" w:eastAsiaTheme="minorEastAsia" w:hAnsiTheme="minorEastAsia" w:cstheme="minorHAnsi"/>
          <w:sz w:val="18"/>
          <w:szCs w:val="18"/>
        </w:rPr>
        <w:br/>
      </w:r>
    </w:p>
    <w:p w14:paraId="4CFD25BE" w14:textId="48C1546C" w:rsidR="00362A65" w:rsidRPr="00997F58" w:rsidRDefault="006A7840" w:rsidP="00EC2590">
      <w:pPr>
        <w:widowControl w:val="0"/>
        <w:snapToGrid w:val="0"/>
        <w:spacing w:beforeLines="100" w:before="312" w:line="240" w:lineRule="auto"/>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b/>
          <w:sz w:val="20"/>
          <w:szCs w:val="18"/>
          <w:shd w:val="pct15" w:color="auto" w:fill="FFFFFF"/>
        </w:rPr>
        <w:t>薪资福利：</w:t>
      </w:r>
    </w:p>
    <w:p w14:paraId="33A8980E" w14:textId="77777777" w:rsidR="00362A65" w:rsidRPr="00997F58" w:rsidRDefault="00362A65" w:rsidP="006859B4">
      <w:pPr>
        <w:widowControl w:val="0"/>
        <w:snapToGrid w:val="0"/>
        <w:spacing w:beforeLines="50" w:before="156" w:afterLines="50" w:after="156" w:line="240" w:lineRule="auto"/>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w:t>
      </w:r>
      <w:r w:rsidRPr="00997F58">
        <w:rPr>
          <w:rFonts w:asciiTheme="minorEastAsia" w:eastAsiaTheme="minorEastAsia" w:hAnsiTheme="minorEastAsia" w:cstheme="minorHAnsi"/>
          <w:snapToGrid w:val="0"/>
          <w:color w:val="000000"/>
          <w:sz w:val="18"/>
          <w:szCs w:val="18"/>
        </w:rPr>
        <w:tab/>
      </w:r>
      <w:r w:rsidRPr="00997F58">
        <w:rPr>
          <w:rFonts w:asciiTheme="minorEastAsia" w:eastAsiaTheme="minorEastAsia" w:hAnsiTheme="minorEastAsia" w:cstheme="minorHAnsi" w:hint="eastAsia"/>
          <w:snapToGrid w:val="0"/>
          <w:color w:val="000000"/>
          <w:sz w:val="18"/>
          <w:szCs w:val="18"/>
        </w:rPr>
        <w:t>富有竞争力的薪酬和年终奖金；从此经济独立不再是梦想；</w:t>
      </w:r>
    </w:p>
    <w:p w14:paraId="65DE2E85" w14:textId="77777777" w:rsidR="00362A65" w:rsidRPr="00997F58" w:rsidRDefault="00362A65" w:rsidP="006859B4">
      <w:pPr>
        <w:widowControl w:val="0"/>
        <w:snapToGrid w:val="0"/>
        <w:spacing w:beforeLines="50" w:before="156" w:afterLines="50" w:after="156" w:line="240" w:lineRule="auto"/>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w:t>
      </w:r>
      <w:r w:rsidRPr="00997F58">
        <w:rPr>
          <w:rFonts w:asciiTheme="minorEastAsia" w:eastAsiaTheme="minorEastAsia" w:hAnsiTheme="minorEastAsia" w:cstheme="minorHAnsi"/>
          <w:snapToGrid w:val="0"/>
          <w:color w:val="000000"/>
          <w:sz w:val="18"/>
          <w:szCs w:val="18"/>
        </w:rPr>
        <w:tab/>
      </w:r>
      <w:r w:rsidRPr="00997F58">
        <w:rPr>
          <w:rFonts w:asciiTheme="minorEastAsia" w:eastAsiaTheme="minorEastAsia" w:hAnsiTheme="minorEastAsia" w:cstheme="minorHAnsi" w:hint="eastAsia"/>
          <w:snapToGrid w:val="0"/>
          <w:color w:val="000000"/>
          <w:sz w:val="18"/>
          <w:szCs w:val="18"/>
        </w:rPr>
        <w:t>像滚雪球似的随服务年限越滚越多的</w:t>
      </w:r>
      <w:r w:rsidRPr="00997F58">
        <w:rPr>
          <w:rFonts w:asciiTheme="minorEastAsia" w:eastAsiaTheme="minorEastAsia" w:hAnsiTheme="minorEastAsia" w:cstheme="minorHAnsi"/>
          <w:snapToGrid w:val="0"/>
          <w:color w:val="000000"/>
          <w:sz w:val="18"/>
          <w:szCs w:val="18"/>
        </w:rPr>
        <w:t>PVH</w:t>
      </w:r>
      <w:r w:rsidRPr="00997F58">
        <w:rPr>
          <w:rFonts w:asciiTheme="minorEastAsia" w:eastAsiaTheme="minorEastAsia" w:hAnsiTheme="minorEastAsia" w:cstheme="minorHAnsi" w:hint="eastAsia"/>
          <w:snapToGrid w:val="0"/>
          <w:color w:val="000000"/>
          <w:sz w:val="18"/>
          <w:szCs w:val="18"/>
        </w:rPr>
        <w:t>年休假；</w:t>
      </w:r>
    </w:p>
    <w:p w14:paraId="17AB9191" w14:textId="77777777" w:rsidR="00362A65" w:rsidRPr="00997F58" w:rsidRDefault="00362A65" w:rsidP="006859B4">
      <w:pPr>
        <w:widowControl w:val="0"/>
        <w:snapToGrid w:val="0"/>
        <w:spacing w:beforeLines="50" w:before="156" w:afterLines="50" w:after="156" w:line="240" w:lineRule="auto"/>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w:t>
      </w:r>
      <w:r w:rsidRPr="00997F58">
        <w:rPr>
          <w:rFonts w:asciiTheme="minorEastAsia" w:eastAsiaTheme="minorEastAsia" w:hAnsiTheme="minorEastAsia" w:cstheme="minorHAnsi"/>
          <w:snapToGrid w:val="0"/>
          <w:color w:val="000000"/>
          <w:sz w:val="18"/>
          <w:szCs w:val="18"/>
        </w:rPr>
        <w:tab/>
      </w:r>
      <w:r w:rsidRPr="00997F58">
        <w:rPr>
          <w:rFonts w:asciiTheme="minorEastAsia" w:eastAsiaTheme="minorEastAsia" w:hAnsiTheme="minorEastAsia" w:cstheme="minorHAnsi" w:hint="eastAsia"/>
          <w:snapToGrid w:val="0"/>
          <w:color w:val="000000"/>
          <w:sz w:val="18"/>
          <w:szCs w:val="18"/>
        </w:rPr>
        <w:t>定期的管培生培训、</w:t>
      </w:r>
      <w:r w:rsidRPr="00997F58">
        <w:rPr>
          <w:rFonts w:asciiTheme="minorEastAsia" w:eastAsiaTheme="minorEastAsia" w:hAnsiTheme="minorEastAsia" w:cstheme="minorHAnsi"/>
          <w:snapToGrid w:val="0"/>
          <w:color w:val="000000"/>
          <w:sz w:val="18"/>
          <w:szCs w:val="18"/>
        </w:rPr>
        <w:t>PVH</w:t>
      </w:r>
      <w:r w:rsidRPr="00997F58">
        <w:rPr>
          <w:rFonts w:asciiTheme="minorEastAsia" w:eastAsiaTheme="minorEastAsia" w:hAnsiTheme="minorEastAsia" w:cstheme="minorHAnsi" w:hint="eastAsia"/>
          <w:snapToGrid w:val="0"/>
          <w:color w:val="000000"/>
          <w:sz w:val="18"/>
          <w:szCs w:val="18"/>
        </w:rPr>
        <w:t>线上大学的免费课程；你的增值，交给我们吧；</w:t>
      </w:r>
    </w:p>
    <w:p w14:paraId="2BFC14B6" w14:textId="77777777" w:rsidR="00362A65" w:rsidRPr="00997F58" w:rsidRDefault="00362A65" w:rsidP="006859B4">
      <w:pPr>
        <w:widowControl w:val="0"/>
        <w:snapToGrid w:val="0"/>
        <w:spacing w:beforeLines="50" w:before="156" w:afterLines="50" w:after="156" w:line="240" w:lineRule="auto"/>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w:t>
      </w:r>
      <w:r w:rsidRPr="00997F58">
        <w:rPr>
          <w:rFonts w:asciiTheme="minorEastAsia" w:eastAsiaTheme="minorEastAsia" w:hAnsiTheme="minorEastAsia" w:cstheme="minorHAnsi"/>
          <w:snapToGrid w:val="0"/>
          <w:color w:val="000000"/>
          <w:sz w:val="18"/>
          <w:szCs w:val="18"/>
        </w:rPr>
        <w:tab/>
      </w:r>
      <w:r w:rsidRPr="00997F58">
        <w:rPr>
          <w:rFonts w:asciiTheme="minorEastAsia" w:eastAsiaTheme="minorEastAsia" w:hAnsiTheme="minorEastAsia" w:cstheme="minorHAnsi" w:hint="eastAsia"/>
          <w:snapToGrid w:val="0"/>
          <w:color w:val="000000"/>
          <w:sz w:val="18"/>
          <w:szCs w:val="18"/>
        </w:rPr>
        <w:t>生日趴、水果趴、志愿者等员工关爱活动，我们给的不是关爱，是溺爱；</w:t>
      </w:r>
    </w:p>
    <w:p w14:paraId="3D4EE35E" w14:textId="30024948" w:rsidR="00362A65" w:rsidRPr="00997F58" w:rsidRDefault="00362A65" w:rsidP="006859B4">
      <w:pPr>
        <w:widowControl w:val="0"/>
        <w:snapToGrid w:val="0"/>
        <w:spacing w:beforeLines="50" w:before="156" w:afterLines="50" w:after="156" w:line="240" w:lineRule="auto"/>
        <w:jc w:val="both"/>
        <w:rPr>
          <w:rFonts w:asciiTheme="minorEastAsia" w:eastAsiaTheme="minorEastAsia" w:hAnsiTheme="minorEastAsia" w:cstheme="minorHAnsi"/>
          <w:snapToGrid w:val="0"/>
          <w:color w:val="000000"/>
          <w:sz w:val="18"/>
          <w:szCs w:val="18"/>
        </w:rPr>
      </w:pPr>
      <w:r w:rsidRPr="00997F58">
        <w:rPr>
          <w:rFonts w:asciiTheme="minorEastAsia" w:eastAsiaTheme="minorEastAsia" w:hAnsiTheme="minorEastAsia" w:cstheme="minorHAnsi" w:hint="eastAsia"/>
          <w:snapToGrid w:val="0"/>
          <w:color w:val="000000"/>
          <w:sz w:val="18"/>
          <w:szCs w:val="18"/>
        </w:rPr>
        <w:t>☆</w:t>
      </w:r>
      <w:r w:rsidRPr="00997F58">
        <w:rPr>
          <w:rFonts w:asciiTheme="minorEastAsia" w:eastAsiaTheme="minorEastAsia" w:hAnsiTheme="minorEastAsia" w:cstheme="minorHAnsi"/>
          <w:snapToGrid w:val="0"/>
          <w:color w:val="000000"/>
          <w:sz w:val="18"/>
          <w:szCs w:val="18"/>
        </w:rPr>
        <w:tab/>
      </w:r>
      <w:r w:rsidR="00753601" w:rsidRPr="00997F58">
        <w:rPr>
          <w:rFonts w:asciiTheme="minorEastAsia" w:eastAsiaTheme="minorEastAsia" w:hAnsiTheme="minorEastAsia" w:cstheme="minorHAnsi" w:hint="eastAsia"/>
          <w:snapToGrid w:val="0"/>
          <w:color w:val="000000"/>
          <w:sz w:val="18"/>
          <w:szCs w:val="18"/>
        </w:rPr>
        <w:t>时尚特权员工内购优惠、产品特卖福利……</w:t>
      </w:r>
      <w:r w:rsidRPr="00997F58">
        <w:rPr>
          <w:rFonts w:asciiTheme="minorEastAsia" w:eastAsiaTheme="minorEastAsia" w:hAnsiTheme="minorEastAsia" w:cstheme="minorHAnsi" w:hint="eastAsia"/>
          <w:snapToGrid w:val="0"/>
          <w:color w:val="000000"/>
          <w:sz w:val="18"/>
          <w:szCs w:val="18"/>
        </w:rPr>
        <w:t>从此，不但比别人更优秀，还比别人更拉风。</w:t>
      </w:r>
    </w:p>
    <w:p w14:paraId="687AFC6F" w14:textId="77777777" w:rsidR="00372258" w:rsidRPr="00997F58" w:rsidRDefault="00372258" w:rsidP="00BE747B">
      <w:pPr>
        <w:widowControl w:val="0"/>
        <w:snapToGrid w:val="0"/>
        <w:spacing w:beforeLines="100" w:before="312" w:line="240" w:lineRule="auto"/>
        <w:jc w:val="both"/>
        <w:rPr>
          <w:rFonts w:asciiTheme="minorEastAsia" w:eastAsiaTheme="minorEastAsia" w:hAnsiTheme="minorEastAsia" w:cstheme="minorHAnsi"/>
          <w:b/>
          <w:sz w:val="20"/>
          <w:szCs w:val="18"/>
          <w:shd w:val="pct15" w:color="auto" w:fill="FFFFFF"/>
        </w:rPr>
      </w:pPr>
    </w:p>
    <w:p w14:paraId="424A3C99" w14:textId="77777777" w:rsidR="00D33DC1" w:rsidRPr="00997F58" w:rsidRDefault="00D33DC1" w:rsidP="009154E6">
      <w:pPr>
        <w:widowControl w:val="0"/>
        <w:snapToGrid w:val="0"/>
        <w:spacing w:beforeLines="100" w:before="312" w:after="0" w:line="240" w:lineRule="auto"/>
        <w:jc w:val="both"/>
        <w:rPr>
          <w:rFonts w:asciiTheme="minorEastAsia" w:eastAsiaTheme="minorEastAsia" w:hAnsiTheme="minorEastAsia" w:cstheme="minorHAnsi"/>
          <w:snapToGrid w:val="0"/>
          <w:color w:val="000000"/>
          <w:sz w:val="18"/>
          <w:szCs w:val="18"/>
        </w:rPr>
      </w:pPr>
    </w:p>
    <w:p w14:paraId="35039A8A" w14:textId="77777777" w:rsidR="00D33DC1" w:rsidRPr="00997F58" w:rsidRDefault="00D33DC1" w:rsidP="009154E6">
      <w:pPr>
        <w:widowControl w:val="0"/>
        <w:snapToGrid w:val="0"/>
        <w:spacing w:beforeLines="100" w:before="312" w:after="0" w:line="240" w:lineRule="auto"/>
        <w:jc w:val="both"/>
        <w:rPr>
          <w:rFonts w:asciiTheme="minorEastAsia" w:eastAsiaTheme="minorEastAsia" w:hAnsiTheme="minorEastAsia" w:cstheme="minorHAnsi"/>
          <w:snapToGrid w:val="0"/>
          <w:color w:val="000000"/>
          <w:sz w:val="18"/>
          <w:szCs w:val="18"/>
        </w:rPr>
      </w:pPr>
    </w:p>
    <w:p w14:paraId="63F54CEB" w14:textId="2BC6DC66" w:rsidR="00A66B4B" w:rsidRPr="00C06A7A" w:rsidRDefault="00C06A7A" w:rsidP="00F63C0B">
      <w:pPr>
        <w:widowControl w:val="0"/>
        <w:snapToGrid w:val="0"/>
        <w:spacing w:beforeLines="100" w:before="312" w:after="0" w:line="240" w:lineRule="auto"/>
        <w:jc w:val="center"/>
        <w:rPr>
          <w:rFonts w:asciiTheme="minorEastAsia" w:eastAsiaTheme="minorEastAsia" w:hAnsiTheme="minorEastAsia" w:cstheme="minorHAnsi"/>
          <w:b/>
          <w:sz w:val="28"/>
          <w:szCs w:val="21"/>
        </w:rPr>
      </w:pPr>
      <w:r w:rsidRPr="00C06A7A">
        <w:rPr>
          <w:rFonts w:asciiTheme="minorEastAsia" w:eastAsiaTheme="minorEastAsia" w:hAnsiTheme="minorEastAsia" w:cstheme="minorHAnsi" w:hint="eastAsia"/>
          <w:b/>
          <w:sz w:val="28"/>
          <w:szCs w:val="21"/>
        </w:rPr>
        <w:t>演 绎 不 凡</w:t>
      </w:r>
    </w:p>
    <w:p w14:paraId="5494CD6E" w14:textId="3272866C" w:rsidR="00A66B4B" w:rsidRPr="00C06A7A" w:rsidRDefault="00A66B4B" w:rsidP="00F63C0B">
      <w:pPr>
        <w:widowControl w:val="0"/>
        <w:snapToGrid w:val="0"/>
        <w:spacing w:beforeLines="100" w:before="312" w:after="0" w:line="240" w:lineRule="auto"/>
        <w:jc w:val="center"/>
        <w:rPr>
          <w:rFonts w:asciiTheme="minorEastAsia" w:eastAsiaTheme="minorEastAsia" w:hAnsiTheme="minorEastAsia" w:cstheme="minorHAnsi"/>
          <w:snapToGrid w:val="0"/>
          <w:color w:val="000000"/>
          <w:szCs w:val="18"/>
        </w:rPr>
      </w:pPr>
      <w:r w:rsidRPr="00C06A7A">
        <w:rPr>
          <w:rFonts w:asciiTheme="minorEastAsia" w:eastAsiaTheme="minorEastAsia" w:hAnsiTheme="minorEastAsia" w:cstheme="minorHAnsi" w:hint="eastAsia"/>
          <w:b/>
          <w:sz w:val="28"/>
          <w:szCs w:val="21"/>
        </w:rPr>
        <w:t>WE ARE PVH</w:t>
      </w:r>
      <w:r w:rsidR="00AC4C61" w:rsidRPr="00C06A7A">
        <w:rPr>
          <w:rFonts w:asciiTheme="minorEastAsia" w:eastAsiaTheme="minorEastAsia" w:hAnsiTheme="minorEastAsia" w:cstheme="minorHAnsi" w:hint="eastAsia"/>
          <w:b/>
          <w:sz w:val="28"/>
          <w:szCs w:val="21"/>
        </w:rPr>
        <w:t>！</w:t>
      </w:r>
    </w:p>
    <w:sectPr w:rsidR="00A66B4B" w:rsidRPr="00C06A7A" w:rsidSect="007B504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2E32" w14:textId="77777777" w:rsidR="00ED36A2" w:rsidRDefault="00ED36A2" w:rsidP="00EE43EA">
      <w:pPr>
        <w:spacing w:after="0" w:line="240" w:lineRule="auto"/>
      </w:pPr>
      <w:r>
        <w:separator/>
      </w:r>
    </w:p>
  </w:endnote>
  <w:endnote w:type="continuationSeparator" w:id="0">
    <w:p w14:paraId="1264F21B" w14:textId="77777777" w:rsidR="00ED36A2" w:rsidRDefault="00ED36A2" w:rsidP="00EE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8DBD" w14:textId="77777777" w:rsidR="00ED36A2" w:rsidRDefault="00ED36A2" w:rsidP="00EE43EA">
      <w:pPr>
        <w:spacing w:after="0" w:line="240" w:lineRule="auto"/>
      </w:pPr>
      <w:r>
        <w:separator/>
      </w:r>
    </w:p>
  </w:footnote>
  <w:footnote w:type="continuationSeparator" w:id="0">
    <w:p w14:paraId="1B5A4CA6" w14:textId="77777777" w:rsidR="00ED36A2" w:rsidRDefault="00ED36A2" w:rsidP="00EE4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65D"/>
    <w:multiLevelType w:val="hybridMultilevel"/>
    <w:tmpl w:val="F23C906E"/>
    <w:lvl w:ilvl="0" w:tplc="41826CCC">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6420B6"/>
    <w:multiLevelType w:val="hybridMultilevel"/>
    <w:tmpl w:val="45CC05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E71818"/>
    <w:multiLevelType w:val="hybridMultilevel"/>
    <w:tmpl w:val="2BACC840"/>
    <w:lvl w:ilvl="0" w:tplc="FD9860EA">
      <w:start w:val="5"/>
      <w:numFmt w:val="bullet"/>
      <w:lvlText w:val="☆"/>
      <w:lvlJc w:val="left"/>
      <w:pPr>
        <w:ind w:left="420" w:hanging="420"/>
      </w:pPr>
      <w:rPr>
        <w:rFonts w:ascii="微软雅黑" w:eastAsia="微软雅黑" w:hAnsi="微软雅黑" w:cs="宋体" w:hint="eastAsia"/>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3">
    <w:nsid w:val="23B21C6F"/>
    <w:multiLevelType w:val="hybridMultilevel"/>
    <w:tmpl w:val="044400EC"/>
    <w:lvl w:ilvl="0" w:tplc="FD9860EA">
      <w:start w:val="5"/>
      <w:numFmt w:val="bullet"/>
      <w:lvlText w:val="☆"/>
      <w:lvlJc w:val="left"/>
      <w:pPr>
        <w:ind w:left="360" w:hanging="36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82A1D1E"/>
    <w:multiLevelType w:val="hybridMultilevel"/>
    <w:tmpl w:val="268644E6"/>
    <w:lvl w:ilvl="0" w:tplc="04090001">
      <w:start w:val="1"/>
      <w:numFmt w:val="bullet"/>
      <w:lvlText w:val=""/>
      <w:lvlJc w:val="left"/>
      <w:pPr>
        <w:ind w:left="465" w:hanging="465"/>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1">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3F0DC0"/>
    <w:multiLevelType w:val="hybridMultilevel"/>
    <w:tmpl w:val="873A1D88"/>
    <w:lvl w:ilvl="0" w:tplc="1A4E8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3E7342"/>
    <w:multiLevelType w:val="hybridMultilevel"/>
    <w:tmpl w:val="DB529320"/>
    <w:lvl w:ilvl="0" w:tplc="A72A8AD6">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096EB6"/>
    <w:multiLevelType w:val="hybridMultilevel"/>
    <w:tmpl w:val="20D4E5A8"/>
    <w:lvl w:ilvl="0" w:tplc="A72A8AD6">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C7DA4"/>
    <w:multiLevelType w:val="hybridMultilevel"/>
    <w:tmpl w:val="0F8CDCE0"/>
    <w:lvl w:ilvl="0" w:tplc="AE22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584692"/>
    <w:multiLevelType w:val="hybridMultilevel"/>
    <w:tmpl w:val="3DC66988"/>
    <w:lvl w:ilvl="0" w:tplc="3822F0B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10">
    <w:nsid w:val="44A07E30"/>
    <w:multiLevelType w:val="hybridMultilevel"/>
    <w:tmpl w:val="AF32BBF4"/>
    <w:lvl w:ilvl="0" w:tplc="A208AF36">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B750508"/>
    <w:multiLevelType w:val="hybridMultilevel"/>
    <w:tmpl w:val="545817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F0C4FAA"/>
    <w:multiLevelType w:val="hybridMultilevel"/>
    <w:tmpl w:val="8176328E"/>
    <w:lvl w:ilvl="0" w:tplc="815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EE421E"/>
    <w:multiLevelType w:val="hybridMultilevel"/>
    <w:tmpl w:val="59A456E0"/>
    <w:lvl w:ilvl="0" w:tplc="A208AF36">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44192E"/>
    <w:multiLevelType w:val="hybridMultilevel"/>
    <w:tmpl w:val="4CA824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C253AE"/>
    <w:multiLevelType w:val="hybridMultilevel"/>
    <w:tmpl w:val="0538A1C4"/>
    <w:lvl w:ilvl="0" w:tplc="A208AF36">
      <w:start w:val="1"/>
      <w:numFmt w:val="decimal"/>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727DA7"/>
    <w:multiLevelType w:val="hybridMultilevel"/>
    <w:tmpl w:val="8F4AA370"/>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7">
    <w:nsid w:val="68A97BC5"/>
    <w:multiLevelType w:val="hybridMultilevel"/>
    <w:tmpl w:val="277E8966"/>
    <w:lvl w:ilvl="0" w:tplc="3822F0B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18">
    <w:nsid w:val="6A7B4795"/>
    <w:multiLevelType w:val="hybridMultilevel"/>
    <w:tmpl w:val="E7F2B64C"/>
    <w:lvl w:ilvl="0" w:tplc="FD9860EA">
      <w:start w:val="5"/>
      <w:numFmt w:val="bullet"/>
      <w:lvlText w:val="☆"/>
      <w:lvlJc w:val="left"/>
      <w:pPr>
        <w:ind w:left="360" w:hanging="36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2E64175"/>
    <w:multiLevelType w:val="hybridMultilevel"/>
    <w:tmpl w:val="E4BECE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3FB346E"/>
    <w:multiLevelType w:val="hybridMultilevel"/>
    <w:tmpl w:val="4C7A75AA"/>
    <w:lvl w:ilvl="0" w:tplc="FD9860EA">
      <w:start w:val="5"/>
      <w:numFmt w:val="bullet"/>
      <w:lvlText w:val="☆"/>
      <w:lvlJc w:val="left"/>
      <w:pPr>
        <w:ind w:left="420" w:hanging="420"/>
      </w:pPr>
      <w:rPr>
        <w:rFonts w:ascii="微软雅黑" w:eastAsia="微软雅黑" w:hAnsi="微软雅黑" w:cs="宋体" w:hint="eastAsia"/>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21">
    <w:nsid w:val="7B442626"/>
    <w:multiLevelType w:val="hybridMultilevel"/>
    <w:tmpl w:val="B7E674AC"/>
    <w:lvl w:ilvl="0" w:tplc="FD9860EA">
      <w:start w:val="5"/>
      <w:numFmt w:val="bullet"/>
      <w:lvlText w:val="☆"/>
      <w:lvlJc w:val="left"/>
      <w:pPr>
        <w:ind w:left="360" w:hanging="36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DB4457A"/>
    <w:multiLevelType w:val="hybridMultilevel"/>
    <w:tmpl w:val="39D2787E"/>
    <w:lvl w:ilvl="0" w:tplc="41826CCC">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5"/>
  </w:num>
  <w:num w:numId="2">
    <w:abstractNumId w:val="18"/>
  </w:num>
  <w:num w:numId="3">
    <w:abstractNumId w:val="21"/>
  </w:num>
  <w:num w:numId="4">
    <w:abstractNumId w:val="3"/>
  </w:num>
  <w:num w:numId="5">
    <w:abstractNumId w:val="14"/>
  </w:num>
  <w:num w:numId="6">
    <w:abstractNumId w:val="13"/>
  </w:num>
  <w:num w:numId="7">
    <w:abstractNumId w:val="10"/>
  </w:num>
  <w:num w:numId="8">
    <w:abstractNumId w:val="11"/>
  </w:num>
  <w:num w:numId="9">
    <w:abstractNumId w:val="15"/>
  </w:num>
  <w:num w:numId="10">
    <w:abstractNumId w:val="6"/>
  </w:num>
  <w:num w:numId="11">
    <w:abstractNumId w:val="19"/>
  </w:num>
  <w:num w:numId="12">
    <w:abstractNumId w:val="7"/>
  </w:num>
  <w:num w:numId="13">
    <w:abstractNumId w:val="4"/>
  </w:num>
  <w:num w:numId="14">
    <w:abstractNumId w:val="16"/>
  </w:num>
  <w:num w:numId="15">
    <w:abstractNumId w:val="1"/>
  </w:num>
  <w:num w:numId="16">
    <w:abstractNumId w:val="22"/>
  </w:num>
  <w:num w:numId="17">
    <w:abstractNumId w:val="0"/>
  </w:num>
  <w:num w:numId="18">
    <w:abstractNumId w:val="12"/>
  </w:num>
  <w:num w:numId="19">
    <w:abstractNumId w:val="9"/>
  </w:num>
  <w:num w:numId="20">
    <w:abstractNumId w:val="17"/>
  </w:num>
  <w:num w:numId="21">
    <w:abstractNumId w:val="8"/>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9A"/>
    <w:rsid w:val="000225FF"/>
    <w:rsid w:val="00030937"/>
    <w:rsid w:val="00033800"/>
    <w:rsid w:val="00036D9A"/>
    <w:rsid w:val="000373BD"/>
    <w:rsid w:val="0007630E"/>
    <w:rsid w:val="000911C1"/>
    <w:rsid w:val="00097808"/>
    <w:rsid w:val="000B1A1D"/>
    <w:rsid w:val="000C6DCE"/>
    <w:rsid w:val="000E06F2"/>
    <w:rsid w:val="000E1691"/>
    <w:rsid w:val="000E36C2"/>
    <w:rsid w:val="000F068D"/>
    <w:rsid w:val="000F6550"/>
    <w:rsid w:val="0010152F"/>
    <w:rsid w:val="00125ECE"/>
    <w:rsid w:val="00141E49"/>
    <w:rsid w:val="00175F05"/>
    <w:rsid w:val="00183702"/>
    <w:rsid w:val="00185E30"/>
    <w:rsid w:val="0019617F"/>
    <w:rsid w:val="001A2D55"/>
    <w:rsid w:val="001A7415"/>
    <w:rsid w:val="001B1717"/>
    <w:rsid w:val="001B40E7"/>
    <w:rsid w:val="001B696F"/>
    <w:rsid w:val="001B6BAA"/>
    <w:rsid w:val="001B7995"/>
    <w:rsid w:val="001C34A0"/>
    <w:rsid w:val="001D561F"/>
    <w:rsid w:val="001F1CB5"/>
    <w:rsid w:val="00210F71"/>
    <w:rsid w:val="00214933"/>
    <w:rsid w:val="00226EDE"/>
    <w:rsid w:val="0026423B"/>
    <w:rsid w:val="00275DD2"/>
    <w:rsid w:val="00284AA0"/>
    <w:rsid w:val="002B1BD5"/>
    <w:rsid w:val="002B4C2A"/>
    <w:rsid w:val="00334055"/>
    <w:rsid w:val="0034119F"/>
    <w:rsid w:val="0034482F"/>
    <w:rsid w:val="00362A65"/>
    <w:rsid w:val="00370DFF"/>
    <w:rsid w:val="00372258"/>
    <w:rsid w:val="00383437"/>
    <w:rsid w:val="00394AF3"/>
    <w:rsid w:val="003D0B21"/>
    <w:rsid w:val="003E0322"/>
    <w:rsid w:val="003E14B9"/>
    <w:rsid w:val="003E242E"/>
    <w:rsid w:val="00401CB8"/>
    <w:rsid w:val="00416EA0"/>
    <w:rsid w:val="004306FF"/>
    <w:rsid w:val="00445F2F"/>
    <w:rsid w:val="00446D99"/>
    <w:rsid w:val="00473481"/>
    <w:rsid w:val="00495689"/>
    <w:rsid w:val="004A05FA"/>
    <w:rsid w:val="004B2469"/>
    <w:rsid w:val="004B5DCA"/>
    <w:rsid w:val="004C0AF9"/>
    <w:rsid w:val="004C0E36"/>
    <w:rsid w:val="004D4949"/>
    <w:rsid w:val="004E5344"/>
    <w:rsid w:val="004F2C66"/>
    <w:rsid w:val="00507998"/>
    <w:rsid w:val="005255F7"/>
    <w:rsid w:val="00533456"/>
    <w:rsid w:val="00553E7D"/>
    <w:rsid w:val="0055568D"/>
    <w:rsid w:val="00567022"/>
    <w:rsid w:val="005804DC"/>
    <w:rsid w:val="00583041"/>
    <w:rsid w:val="005844FD"/>
    <w:rsid w:val="005C528E"/>
    <w:rsid w:val="005C569B"/>
    <w:rsid w:val="005D1060"/>
    <w:rsid w:val="0060784B"/>
    <w:rsid w:val="00623076"/>
    <w:rsid w:val="00626166"/>
    <w:rsid w:val="00650DA0"/>
    <w:rsid w:val="006514FD"/>
    <w:rsid w:val="00671D5A"/>
    <w:rsid w:val="006752C4"/>
    <w:rsid w:val="006859B4"/>
    <w:rsid w:val="00685D4E"/>
    <w:rsid w:val="0069229B"/>
    <w:rsid w:val="00693E79"/>
    <w:rsid w:val="0069625D"/>
    <w:rsid w:val="006968DB"/>
    <w:rsid w:val="006A7840"/>
    <w:rsid w:val="006B7EC0"/>
    <w:rsid w:val="006C2A9E"/>
    <w:rsid w:val="006F468C"/>
    <w:rsid w:val="00737F89"/>
    <w:rsid w:val="00753601"/>
    <w:rsid w:val="00763B82"/>
    <w:rsid w:val="0079270D"/>
    <w:rsid w:val="007B1D01"/>
    <w:rsid w:val="007B504F"/>
    <w:rsid w:val="007C1D14"/>
    <w:rsid w:val="007C21A8"/>
    <w:rsid w:val="007D6C49"/>
    <w:rsid w:val="007F4BB9"/>
    <w:rsid w:val="007F6EA1"/>
    <w:rsid w:val="008002B0"/>
    <w:rsid w:val="00807F78"/>
    <w:rsid w:val="00821719"/>
    <w:rsid w:val="00835222"/>
    <w:rsid w:val="0084225F"/>
    <w:rsid w:val="00844405"/>
    <w:rsid w:val="00876C10"/>
    <w:rsid w:val="0088363F"/>
    <w:rsid w:val="00883A72"/>
    <w:rsid w:val="00893965"/>
    <w:rsid w:val="00895033"/>
    <w:rsid w:val="008967B0"/>
    <w:rsid w:val="008A7E24"/>
    <w:rsid w:val="008D035D"/>
    <w:rsid w:val="008D6986"/>
    <w:rsid w:val="008D70DA"/>
    <w:rsid w:val="008F7D48"/>
    <w:rsid w:val="009154E6"/>
    <w:rsid w:val="00931238"/>
    <w:rsid w:val="0093723F"/>
    <w:rsid w:val="00956624"/>
    <w:rsid w:val="00957FC5"/>
    <w:rsid w:val="00975A42"/>
    <w:rsid w:val="00977C84"/>
    <w:rsid w:val="0098554D"/>
    <w:rsid w:val="00997F58"/>
    <w:rsid w:val="009A3951"/>
    <w:rsid w:val="009C0460"/>
    <w:rsid w:val="009D77D3"/>
    <w:rsid w:val="009E721F"/>
    <w:rsid w:val="009F0DE8"/>
    <w:rsid w:val="00A53E72"/>
    <w:rsid w:val="00A54F23"/>
    <w:rsid w:val="00A56B2E"/>
    <w:rsid w:val="00A66B4B"/>
    <w:rsid w:val="00A66E61"/>
    <w:rsid w:val="00AB6BCC"/>
    <w:rsid w:val="00AC1FAE"/>
    <w:rsid w:val="00AC4C61"/>
    <w:rsid w:val="00AD614E"/>
    <w:rsid w:val="00AD7393"/>
    <w:rsid w:val="00AF33FF"/>
    <w:rsid w:val="00B21B1E"/>
    <w:rsid w:val="00B31A4A"/>
    <w:rsid w:val="00B41969"/>
    <w:rsid w:val="00B43F9C"/>
    <w:rsid w:val="00B50D1D"/>
    <w:rsid w:val="00B60E0E"/>
    <w:rsid w:val="00B73CD6"/>
    <w:rsid w:val="00B82321"/>
    <w:rsid w:val="00B90CB7"/>
    <w:rsid w:val="00B95F2E"/>
    <w:rsid w:val="00B9702B"/>
    <w:rsid w:val="00BA1FEF"/>
    <w:rsid w:val="00BC1CE0"/>
    <w:rsid w:val="00BE64D1"/>
    <w:rsid w:val="00BE70B1"/>
    <w:rsid w:val="00BE747B"/>
    <w:rsid w:val="00BF2437"/>
    <w:rsid w:val="00C06A7A"/>
    <w:rsid w:val="00C3287B"/>
    <w:rsid w:val="00C37854"/>
    <w:rsid w:val="00C428C4"/>
    <w:rsid w:val="00C44B93"/>
    <w:rsid w:val="00C82DA0"/>
    <w:rsid w:val="00C838A4"/>
    <w:rsid w:val="00C96DFE"/>
    <w:rsid w:val="00CA0143"/>
    <w:rsid w:val="00CB69CA"/>
    <w:rsid w:val="00CD48D9"/>
    <w:rsid w:val="00CE18E8"/>
    <w:rsid w:val="00CE3491"/>
    <w:rsid w:val="00D222A9"/>
    <w:rsid w:val="00D33DC1"/>
    <w:rsid w:val="00D6483D"/>
    <w:rsid w:val="00D77EB3"/>
    <w:rsid w:val="00D8263E"/>
    <w:rsid w:val="00D8282B"/>
    <w:rsid w:val="00D92930"/>
    <w:rsid w:val="00DB19C0"/>
    <w:rsid w:val="00DB33DA"/>
    <w:rsid w:val="00DB6418"/>
    <w:rsid w:val="00DC08D3"/>
    <w:rsid w:val="00DE3767"/>
    <w:rsid w:val="00E05979"/>
    <w:rsid w:val="00E12776"/>
    <w:rsid w:val="00E17A70"/>
    <w:rsid w:val="00E36125"/>
    <w:rsid w:val="00E40014"/>
    <w:rsid w:val="00E51AF4"/>
    <w:rsid w:val="00E55CF2"/>
    <w:rsid w:val="00E61258"/>
    <w:rsid w:val="00E752AD"/>
    <w:rsid w:val="00E7582B"/>
    <w:rsid w:val="00E85B6D"/>
    <w:rsid w:val="00E947E2"/>
    <w:rsid w:val="00E95EA4"/>
    <w:rsid w:val="00EC231B"/>
    <w:rsid w:val="00EC2590"/>
    <w:rsid w:val="00ED36A2"/>
    <w:rsid w:val="00ED534C"/>
    <w:rsid w:val="00EE43EA"/>
    <w:rsid w:val="00EE56A5"/>
    <w:rsid w:val="00EF6500"/>
    <w:rsid w:val="00F16664"/>
    <w:rsid w:val="00F32C39"/>
    <w:rsid w:val="00F33D98"/>
    <w:rsid w:val="00F63C0B"/>
    <w:rsid w:val="00F661FF"/>
    <w:rsid w:val="00F93CCC"/>
    <w:rsid w:val="00FA1F73"/>
    <w:rsid w:val="00FA2BCE"/>
    <w:rsid w:val="00FC042C"/>
    <w:rsid w:val="00FC20AE"/>
    <w:rsid w:val="00FC5A55"/>
    <w:rsid w:val="00FF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C65E6"/>
  <w15:docId w15:val="{703C4ABE-9052-467A-B492-951E0B82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3EA"/>
    <w:pPr>
      <w:spacing w:after="200" w:line="276" w:lineRule="auto"/>
    </w:pPr>
    <w:rPr>
      <w:rFonts w:ascii="Calibri" w:eastAsia="PMingLiU"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3EA"/>
    <w:rPr>
      <w:sz w:val="18"/>
      <w:szCs w:val="18"/>
    </w:rPr>
  </w:style>
  <w:style w:type="paragraph" w:styleId="a4">
    <w:name w:val="footer"/>
    <w:basedOn w:val="a"/>
    <w:link w:val="Char0"/>
    <w:uiPriority w:val="99"/>
    <w:unhideWhenUsed/>
    <w:rsid w:val="00EE43EA"/>
    <w:pPr>
      <w:tabs>
        <w:tab w:val="center" w:pos="4153"/>
        <w:tab w:val="right" w:pos="8306"/>
      </w:tabs>
      <w:snapToGrid w:val="0"/>
    </w:pPr>
    <w:rPr>
      <w:sz w:val="18"/>
      <w:szCs w:val="18"/>
    </w:rPr>
  </w:style>
  <w:style w:type="character" w:customStyle="1" w:styleId="Char0">
    <w:name w:val="页脚 Char"/>
    <w:basedOn w:val="a0"/>
    <w:link w:val="a4"/>
    <w:uiPriority w:val="99"/>
    <w:rsid w:val="00EE43EA"/>
    <w:rPr>
      <w:sz w:val="18"/>
      <w:szCs w:val="18"/>
    </w:rPr>
  </w:style>
  <w:style w:type="paragraph" w:styleId="a5">
    <w:name w:val="List Paragraph"/>
    <w:basedOn w:val="a"/>
    <w:uiPriority w:val="34"/>
    <w:qFormat/>
    <w:rsid w:val="00FC042C"/>
    <w:pPr>
      <w:ind w:firstLineChars="200" w:firstLine="420"/>
    </w:pPr>
  </w:style>
  <w:style w:type="character" w:styleId="a6">
    <w:name w:val="annotation reference"/>
    <w:basedOn w:val="a0"/>
    <w:uiPriority w:val="99"/>
    <w:semiHidden/>
    <w:unhideWhenUsed/>
    <w:rsid w:val="00BF2437"/>
    <w:rPr>
      <w:sz w:val="16"/>
      <w:szCs w:val="16"/>
    </w:rPr>
  </w:style>
  <w:style w:type="paragraph" w:styleId="a7">
    <w:name w:val="annotation text"/>
    <w:basedOn w:val="a"/>
    <w:link w:val="Char1"/>
    <w:uiPriority w:val="99"/>
    <w:semiHidden/>
    <w:unhideWhenUsed/>
    <w:rsid w:val="00BF2437"/>
    <w:pPr>
      <w:spacing w:line="240" w:lineRule="auto"/>
    </w:pPr>
    <w:rPr>
      <w:sz w:val="20"/>
      <w:szCs w:val="20"/>
    </w:rPr>
  </w:style>
  <w:style w:type="character" w:customStyle="1" w:styleId="Char1">
    <w:name w:val="批注文字 Char"/>
    <w:basedOn w:val="a0"/>
    <w:link w:val="a7"/>
    <w:uiPriority w:val="99"/>
    <w:semiHidden/>
    <w:rsid w:val="00BF2437"/>
    <w:rPr>
      <w:rFonts w:ascii="Calibri" w:eastAsia="PMingLiU" w:hAnsi="Calibri" w:cs="Times New Roman"/>
      <w:kern w:val="0"/>
      <w:sz w:val="20"/>
      <w:szCs w:val="20"/>
    </w:rPr>
  </w:style>
  <w:style w:type="paragraph" w:styleId="a8">
    <w:name w:val="annotation subject"/>
    <w:basedOn w:val="a7"/>
    <w:next w:val="a7"/>
    <w:link w:val="Char2"/>
    <w:uiPriority w:val="99"/>
    <w:semiHidden/>
    <w:unhideWhenUsed/>
    <w:rsid w:val="00BF2437"/>
    <w:rPr>
      <w:b/>
      <w:bCs/>
    </w:rPr>
  </w:style>
  <w:style w:type="character" w:customStyle="1" w:styleId="Char2">
    <w:name w:val="批注主题 Char"/>
    <w:basedOn w:val="Char1"/>
    <w:link w:val="a8"/>
    <w:uiPriority w:val="99"/>
    <w:semiHidden/>
    <w:rsid w:val="00BF2437"/>
    <w:rPr>
      <w:rFonts w:ascii="Calibri" w:eastAsia="PMingLiU" w:hAnsi="Calibri" w:cs="Times New Roman"/>
      <w:b/>
      <w:bCs/>
      <w:kern w:val="0"/>
      <w:sz w:val="20"/>
      <w:szCs w:val="20"/>
    </w:rPr>
  </w:style>
  <w:style w:type="paragraph" w:styleId="a9">
    <w:name w:val="Balloon Text"/>
    <w:basedOn w:val="a"/>
    <w:link w:val="Char3"/>
    <w:uiPriority w:val="99"/>
    <w:semiHidden/>
    <w:unhideWhenUsed/>
    <w:rsid w:val="00BF2437"/>
    <w:pPr>
      <w:spacing w:after="0" w:line="240" w:lineRule="auto"/>
    </w:pPr>
    <w:rPr>
      <w:rFonts w:ascii="宋体" w:eastAsia="宋体"/>
      <w:sz w:val="18"/>
      <w:szCs w:val="18"/>
    </w:rPr>
  </w:style>
  <w:style w:type="character" w:customStyle="1" w:styleId="Char3">
    <w:name w:val="批注框文本 Char"/>
    <w:basedOn w:val="a0"/>
    <w:link w:val="a9"/>
    <w:uiPriority w:val="99"/>
    <w:semiHidden/>
    <w:rsid w:val="00BF2437"/>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01592">
      <w:bodyDiv w:val="1"/>
      <w:marLeft w:val="0"/>
      <w:marRight w:val="0"/>
      <w:marTop w:val="0"/>
      <w:marBottom w:val="0"/>
      <w:divBdr>
        <w:top w:val="none" w:sz="0" w:space="0" w:color="auto"/>
        <w:left w:val="none" w:sz="0" w:space="0" w:color="auto"/>
        <w:bottom w:val="none" w:sz="0" w:space="0" w:color="auto"/>
        <w:right w:val="none" w:sz="0" w:space="0" w:color="auto"/>
      </w:divBdr>
      <w:divsChild>
        <w:div w:id="205073345">
          <w:marLeft w:val="0"/>
          <w:marRight w:val="0"/>
          <w:marTop w:val="0"/>
          <w:marBottom w:val="0"/>
          <w:divBdr>
            <w:top w:val="none" w:sz="0" w:space="0" w:color="auto"/>
            <w:left w:val="none" w:sz="0" w:space="0" w:color="auto"/>
            <w:bottom w:val="none" w:sz="0" w:space="0" w:color="auto"/>
            <w:right w:val="none" w:sz="0" w:space="0" w:color="auto"/>
          </w:divBdr>
        </w:div>
      </w:divsChild>
    </w:div>
    <w:div w:id="1662466755">
      <w:bodyDiv w:val="1"/>
      <w:marLeft w:val="0"/>
      <w:marRight w:val="0"/>
      <w:marTop w:val="0"/>
      <w:marBottom w:val="0"/>
      <w:divBdr>
        <w:top w:val="none" w:sz="0" w:space="0" w:color="auto"/>
        <w:left w:val="none" w:sz="0" w:space="0" w:color="auto"/>
        <w:bottom w:val="none" w:sz="0" w:space="0" w:color="auto"/>
        <w:right w:val="none" w:sz="0" w:space="0" w:color="auto"/>
      </w:divBdr>
    </w:div>
    <w:div w:id="17508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Arial"/>
        <a:ea typeface="微软雅黑"/>
        <a:cs typeface=""/>
      </a:majorFont>
      <a:minorFont>
        <a:latin typeface="Arial"/>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1B0D-A764-4511-99E8-FD7FEB5A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241</Words>
  <Characters>1376</Characters>
  <Application>Microsoft Office Word</Application>
  <DocSecurity>0</DocSecurity>
  <Lines>11</Lines>
  <Paragraphs>3</Paragraphs>
  <ScaleCrop>false</ScaleCrop>
  <Company>58</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wanghui</cp:lastModifiedBy>
  <cp:revision>22</cp:revision>
  <dcterms:created xsi:type="dcterms:W3CDTF">2018-03-01T02:26:00Z</dcterms:created>
  <dcterms:modified xsi:type="dcterms:W3CDTF">2018-03-01T09:37:00Z</dcterms:modified>
</cp:coreProperties>
</file>