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Songti SC" w:hAnsi="Songti SC" w:cs="Songti SC"/>
          <w:sz w:val="36"/>
          <w:sz-cs w:val="36"/>
        </w:rPr>
        <w:t xml:space="preserve">中国建设银行天津市分行</w:t>
      </w:r>
      <w:r>
        <w:rPr>
          <w:rFonts w:ascii="Times New Roman" w:hAnsi="Times New Roman" w:cs="Times New Roman"/>
          <w:sz w:val="36"/>
          <w:sz-cs w:val="36"/>
        </w:rPr>
        <w:t xml:space="preserve">2019</w:t>
      </w:r>
      <w:r>
        <w:rPr>
          <w:rFonts w:ascii="Songti SC" w:hAnsi="Songti SC" w:cs="Songti SC"/>
          <w:sz w:val="36"/>
          <w:sz-cs w:val="36"/>
        </w:rPr>
        <w:t xml:space="preserve">年度校园招聘</w:t>
      </w:r>
      <w:r>
        <w:rPr>
          <w:rFonts w:ascii="Times New Roman" w:hAnsi="Times New Roman" w:cs="Times New Roman"/>
          <w:sz w:val="36"/>
          <w:sz-cs w:val="36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36"/>
          <w:sz-cs w:val="36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一、招聘机构及人数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中国建设银行天津市分行，招聘</w:t>
      </w:r>
      <w:r>
        <w:rPr>
          <w:rFonts w:ascii="Times" w:hAnsi="Times" w:cs="Times"/>
          <w:sz w:val="28"/>
          <w:sz-cs w:val="28"/>
        </w:rPr>
        <w:t xml:space="preserve">160</w:t>
      </w:r>
      <w:r>
        <w:rPr>
          <w:rFonts w:ascii="Songti SC" w:hAnsi="Songti SC" w:cs="Songti SC"/>
          <w:sz w:val="28"/>
          <w:sz-cs w:val="28"/>
        </w:rPr>
        <w:t xml:space="preserve">人。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二、招聘条件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本次招聘在符合《中国建设银行境内分支机构</w:t>
      </w:r>
      <w:r>
        <w:rPr>
          <w:rFonts w:ascii="Times" w:hAnsi="Times" w:cs="Times"/>
          <w:sz w:val="28"/>
          <w:sz-cs w:val="28"/>
        </w:rPr>
        <w:t xml:space="preserve">2019</w:t>
      </w:r>
      <w:r>
        <w:rPr>
          <w:rFonts w:ascii="Songti SC" w:hAnsi="Songti SC" w:cs="Songti SC"/>
          <w:sz w:val="28"/>
          <w:sz-cs w:val="28"/>
        </w:rPr>
        <w:t xml:space="preserve">年度校园招聘公告》中</w:t>
      </w:r>
      <w:r>
        <w:rPr>
          <w:rFonts w:ascii="Times" w:hAnsi="Times" w:cs="Times"/>
          <w:sz w:val="28"/>
          <w:sz-cs w:val="28"/>
        </w:rPr>
        <w:t xml:space="preserve">“</w:t>
      </w:r>
      <w:r>
        <w:rPr>
          <w:rFonts w:ascii="Songti SC" w:hAnsi="Songti SC" w:cs="Songti SC"/>
          <w:sz w:val="28"/>
          <w:sz-cs w:val="28"/>
        </w:rPr>
        <w:t xml:space="preserve">基本条件</w:t>
      </w:r>
      <w:r>
        <w:rPr>
          <w:rFonts w:ascii="Times" w:hAnsi="Times" w:cs="Times"/>
          <w:sz w:val="28"/>
          <w:sz-cs w:val="28"/>
        </w:rPr>
        <w:t xml:space="preserve">”</w:t>
      </w:r>
      <w:r>
        <w:rPr>
          <w:rFonts w:ascii="Songti SC" w:hAnsi="Songti SC" w:cs="Songti SC"/>
          <w:sz w:val="28"/>
          <w:sz-cs w:val="28"/>
        </w:rPr>
        <w:t xml:space="preserve">的基础上，还应满足以下要求：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（一）境内高等院校应届毕业生须具有全日制普通高等院校大学本科（含）及以上学历、学位，且在</w:t>
      </w:r>
      <w:r>
        <w:rPr>
          <w:rFonts w:ascii="Times" w:hAnsi="Times" w:cs="Times"/>
          <w:sz w:val="28"/>
          <w:sz-cs w:val="28"/>
        </w:rPr>
        <w:t xml:space="preserve">2019</w:t>
      </w:r>
      <w:r>
        <w:rPr>
          <w:rFonts w:ascii="Songti SC" w:hAnsi="Songti SC" w:cs="Songti SC"/>
          <w:sz w:val="28"/>
          <w:sz-cs w:val="28"/>
        </w:rPr>
        <w:t xml:space="preserve">年</w:t>
      </w:r>
      <w:r>
        <w:rPr>
          <w:rFonts w:ascii="Times" w:hAnsi="Times" w:cs="Times"/>
          <w:sz w:val="28"/>
          <w:sz-cs w:val="28"/>
        </w:rPr>
        <w:t xml:space="preserve">1</w:t>
      </w:r>
      <w:r>
        <w:rPr>
          <w:rFonts w:ascii="Songti SC" w:hAnsi="Songti SC" w:cs="Songti SC"/>
          <w:sz w:val="28"/>
          <w:sz-cs w:val="28"/>
        </w:rPr>
        <w:t xml:space="preserve">月至</w:t>
      </w:r>
      <w:r>
        <w:rPr>
          <w:rFonts w:ascii="Times" w:hAnsi="Times" w:cs="Times"/>
          <w:sz w:val="28"/>
          <w:sz-cs w:val="28"/>
        </w:rPr>
        <w:t xml:space="preserve">7</w:t>
      </w:r>
      <w:r>
        <w:rPr>
          <w:rFonts w:ascii="Songti SC" w:hAnsi="Songti SC" w:cs="Songti SC"/>
          <w:sz w:val="28"/>
          <w:sz-cs w:val="28"/>
        </w:rPr>
        <w:t xml:space="preserve">月之间毕业，报到时取得国家认可的就业报到证、毕业证和学位证。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  <w:b/>
        </w:rPr>
        <w:t xml:space="preserve">为满足业务开展需要，我行少量招收境内高等院校</w:t>
      </w:r>
      <w:r>
        <w:rPr>
          <w:rFonts w:ascii="Times" w:hAnsi="Times" w:cs="Times"/>
          <w:sz w:val="28"/>
          <w:sz-cs w:val="28"/>
          <w:b/>
        </w:rPr>
        <w:t xml:space="preserve">2018</w:t>
      </w:r>
      <w:r>
        <w:rPr>
          <w:rFonts w:ascii="Songti SC" w:hAnsi="Songti SC" w:cs="Songti SC"/>
          <w:sz w:val="28"/>
          <w:sz-cs w:val="28"/>
          <w:b/>
        </w:rPr>
        <w:t xml:space="preserve">年应届毕业生，限报营销服务岗。</w:t>
      </w:r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境外院校归国留学生应当在</w:t>
      </w:r>
      <w:r>
        <w:rPr>
          <w:rFonts w:ascii="Times" w:hAnsi="Times" w:cs="Times"/>
          <w:sz w:val="28"/>
          <w:sz-cs w:val="28"/>
        </w:rPr>
        <w:t xml:space="preserve">2018</w:t>
      </w:r>
      <w:r>
        <w:rPr>
          <w:rFonts w:ascii="Songti SC" w:hAnsi="Songti SC" w:cs="Songti SC"/>
          <w:sz w:val="28"/>
          <w:sz-cs w:val="28"/>
        </w:rPr>
        <w:t xml:space="preserve">年</w:t>
      </w:r>
      <w:r>
        <w:rPr>
          <w:rFonts w:ascii="Times" w:hAnsi="Times" w:cs="Times"/>
          <w:sz w:val="28"/>
          <w:sz-cs w:val="28"/>
        </w:rPr>
        <w:t xml:space="preserve">1</w:t>
      </w:r>
      <w:r>
        <w:rPr>
          <w:rFonts w:ascii="Songti SC" w:hAnsi="Songti SC" w:cs="Songti SC"/>
          <w:sz w:val="28"/>
          <w:sz-cs w:val="28"/>
        </w:rPr>
        <w:t xml:space="preserve">月至</w:t>
      </w:r>
      <w:r>
        <w:rPr>
          <w:rFonts w:ascii="Times" w:hAnsi="Times" w:cs="Times"/>
          <w:sz w:val="28"/>
          <w:sz-cs w:val="28"/>
        </w:rPr>
        <w:t xml:space="preserve">2019</w:t>
      </w:r>
      <w:r>
        <w:rPr>
          <w:rFonts w:ascii="Songti SC" w:hAnsi="Songti SC" w:cs="Songti SC"/>
          <w:sz w:val="28"/>
          <w:sz-cs w:val="28"/>
        </w:rPr>
        <w:t xml:space="preserve">年</w:t>
      </w:r>
      <w:r>
        <w:rPr>
          <w:rFonts w:ascii="Times" w:hAnsi="Times" w:cs="Times"/>
          <w:sz w:val="28"/>
          <w:sz-cs w:val="28"/>
        </w:rPr>
        <w:t xml:space="preserve">7</w:t>
      </w:r>
      <w:r>
        <w:rPr>
          <w:rFonts w:ascii="Songti SC" w:hAnsi="Songti SC" w:cs="Songti SC"/>
          <w:sz w:val="28"/>
          <w:sz-cs w:val="28"/>
        </w:rPr>
        <w:t xml:space="preserve">月之间毕业，并在报到时取得国家教育部出具的学历（学位）认证。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（二）应聘者须为初次就业，未与其他单位建立劳动关系。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（三）具有良好的外语沟通能力，具体要求如下：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1.</w:t>
      </w:r>
      <w:r>
        <w:rPr>
          <w:rFonts w:ascii="Songti SC" w:hAnsi="Songti SC" w:cs="Songti SC"/>
          <w:sz w:val="28"/>
          <w:sz-cs w:val="28"/>
        </w:rPr>
        <w:t xml:space="preserve">大学本科毕业生须通过国家大学英语四级（</w:t>
      </w:r>
      <w:r>
        <w:rPr>
          <w:rFonts w:ascii="Times" w:hAnsi="Times" w:cs="Times"/>
          <w:sz w:val="28"/>
          <w:sz-cs w:val="28"/>
        </w:rPr>
        <w:t xml:space="preserve">CET4</w:t>
      </w:r>
      <w:r>
        <w:rPr>
          <w:rFonts w:ascii="Songti SC" w:hAnsi="Songti SC" w:cs="Songti SC"/>
          <w:sz w:val="28"/>
          <w:sz-cs w:val="28"/>
        </w:rPr>
        <w:t xml:space="preserve">）考试（成绩在</w:t>
      </w:r>
      <w:r>
        <w:rPr>
          <w:rFonts w:ascii="Times" w:hAnsi="Times" w:cs="Times"/>
          <w:sz w:val="28"/>
          <w:sz-cs w:val="28"/>
        </w:rPr>
        <w:t xml:space="preserve">425</w:t>
      </w:r>
      <w:r>
        <w:rPr>
          <w:rFonts w:ascii="Songti SC" w:hAnsi="Songti SC" w:cs="Songti SC"/>
          <w:sz w:val="28"/>
          <w:sz-cs w:val="28"/>
        </w:rPr>
        <w:t xml:space="preserve">分及以上），或托业（</w:t>
      </w:r>
      <w:r>
        <w:rPr>
          <w:rFonts w:ascii="Times" w:hAnsi="Times" w:cs="Times"/>
          <w:sz w:val="28"/>
          <w:sz-cs w:val="28"/>
        </w:rPr>
        <w:t xml:space="preserve">TOEIC</w:t>
      </w:r>
      <w:r>
        <w:rPr>
          <w:rFonts w:ascii="Songti SC" w:hAnsi="Songti SC" w:cs="Songti SC"/>
          <w:sz w:val="28"/>
          <w:sz-cs w:val="28"/>
        </w:rPr>
        <w:t xml:space="preserve">）听读公开考试</w:t>
      </w:r>
      <w:r>
        <w:rPr>
          <w:rFonts w:ascii="Times" w:hAnsi="Times" w:cs="Times"/>
          <w:sz w:val="28"/>
          <w:sz-cs w:val="28"/>
        </w:rPr>
        <w:t xml:space="preserve">630</w:t>
      </w:r>
      <w:r>
        <w:rPr>
          <w:rFonts w:ascii="Songti SC" w:hAnsi="Songti SC" w:cs="Songti SC"/>
          <w:sz w:val="28"/>
          <w:sz-cs w:val="28"/>
        </w:rPr>
        <w:t xml:space="preserve">分及以上，或新托福（</w:t>
      </w:r>
      <w:r>
        <w:rPr>
          <w:rFonts w:ascii="Times" w:hAnsi="Times" w:cs="Times"/>
          <w:sz w:val="28"/>
          <w:sz-cs w:val="28"/>
        </w:rPr>
        <w:t xml:space="preserve">TOEFL-IBT</w:t>
      </w:r>
      <w:r>
        <w:rPr>
          <w:rFonts w:ascii="Songti SC" w:hAnsi="Songti SC" w:cs="Songti SC"/>
          <w:sz w:val="28"/>
          <w:sz-cs w:val="28"/>
        </w:rPr>
        <w:t xml:space="preserve">）考试</w:t>
      </w:r>
      <w:r>
        <w:rPr>
          <w:rFonts w:ascii="Times" w:hAnsi="Times" w:cs="Times"/>
          <w:sz w:val="28"/>
          <w:sz-cs w:val="28"/>
        </w:rPr>
        <w:t xml:space="preserve">75</w:t>
      </w:r>
      <w:r>
        <w:rPr>
          <w:rFonts w:ascii="Songti SC" w:hAnsi="Songti SC" w:cs="Songti SC"/>
          <w:sz w:val="28"/>
          <w:sz-cs w:val="28"/>
        </w:rPr>
        <w:t xml:space="preserve">分及以上，或雅思（</w:t>
      </w:r>
      <w:r>
        <w:rPr>
          <w:rFonts w:ascii="Times" w:hAnsi="Times" w:cs="Times"/>
          <w:sz w:val="28"/>
          <w:sz-cs w:val="28"/>
        </w:rPr>
        <w:t xml:space="preserve">IELTS</w:t>
      </w:r>
      <w:r>
        <w:rPr>
          <w:rFonts w:ascii="Songti SC" w:hAnsi="Songti SC" w:cs="Songti SC"/>
          <w:sz w:val="28"/>
          <w:sz-cs w:val="28"/>
        </w:rPr>
        <w:t xml:space="preserve">）考试</w:t>
      </w:r>
      <w:r>
        <w:rPr>
          <w:rFonts w:ascii="Times" w:hAnsi="Times" w:cs="Times"/>
          <w:sz w:val="28"/>
          <w:sz-cs w:val="28"/>
        </w:rPr>
        <w:t xml:space="preserve">5.5</w:t>
      </w:r>
      <w:r>
        <w:rPr>
          <w:rFonts w:ascii="Songti SC" w:hAnsi="Songti SC" w:cs="Songti SC"/>
          <w:sz w:val="28"/>
          <w:sz-cs w:val="28"/>
        </w:rPr>
        <w:t xml:space="preserve">分及以上；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研究生及以上学历毕业生须通过国家大学英语六级（</w:t>
      </w:r>
      <w:r>
        <w:rPr>
          <w:rFonts w:ascii="Times" w:hAnsi="Times" w:cs="Times"/>
          <w:sz w:val="28"/>
          <w:sz-cs w:val="28"/>
        </w:rPr>
        <w:t xml:space="preserve">CET6</w:t>
      </w:r>
      <w:r>
        <w:rPr>
          <w:rFonts w:ascii="Songti SC" w:hAnsi="Songti SC" w:cs="Songti SC"/>
          <w:sz w:val="28"/>
          <w:sz-cs w:val="28"/>
        </w:rPr>
        <w:t xml:space="preserve">）考试（成绩在</w:t>
      </w:r>
      <w:r>
        <w:rPr>
          <w:rFonts w:ascii="Times" w:hAnsi="Times" w:cs="Times"/>
          <w:sz w:val="28"/>
          <w:sz-cs w:val="28"/>
        </w:rPr>
        <w:t xml:space="preserve">425</w:t>
      </w:r>
      <w:r>
        <w:rPr>
          <w:rFonts w:ascii="Songti SC" w:hAnsi="Songti SC" w:cs="Songti SC"/>
          <w:sz w:val="28"/>
          <w:sz-cs w:val="28"/>
        </w:rPr>
        <w:t xml:space="preserve">分及以上），或托业（</w:t>
      </w:r>
      <w:r>
        <w:rPr>
          <w:rFonts w:ascii="Times" w:hAnsi="Times" w:cs="Times"/>
          <w:sz w:val="28"/>
          <w:sz-cs w:val="28"/>
        </w:rPr>
        <w:t xml:space="preserve">TOEIC</w:t>
      </w:r>
      <w:r>
        <w:rPr>
          <w:rFonts w:ascii="Songti SC" w:hAnsi="Songti SC" w:cs="Songti SC"/>
          <w:sz w:val="28"/>
          <w:sz-cs w:val="28"/>
        </w:rPr>
        <w:t xml:space="preserve">）听读公开考试</w:t>
      </w:r>
      <w:r>
        <w:rPr>
          <w:rFonts w:ascii="Times" w:hAnsi="Times" w:cs="Times"/>
          <w:sz w:val="28"/>
          <w:sz-cs w:val="28"/>
        </w:rPr>
        <w:t xml:space="preserve">715</w:t>
      </w:r>
      <w:r>
        <w:rPr>
          <w:rFonts w:ascii="Songti SC" w:hAnsi="Songti SC" w:cs="Songti SC"/>
          <w:sz w:val="28"/>
          <w:sz-cs w:val="28"/>
        </w:rPr>
        <w:t xml:space="preserve">分及以上，或新托福（</w:t>
      </w:r>
      <w:r>
        <w:rPr>
          <w:rFonts w:ascii="Times" w:hAnsi="Times" w:cs="Times"/>
          <w:sz w:val="28"/>
          <w:sz-cs w:val="28"/>
        </w:rPr>
        <w:t xml:space="preserve">TOEFL-IBT</w:t>
      </w:r>
      <w:r>
        <w:rPr>
          <w:rFonts w:ascii="Songti SC" w:hAnsi="Songti SC" w:cs="Songti SC"/>
          <w:sz w:val="28"/>
          <w:sz-cs w:val="28"/>
        </w:rPr>
        <w:t xml:space="preserve">）考试</w:t>
      </w:r>
      <w:r>
        <w:rPr>
          <w:rFonts w:ascii="Times" w:hAnsi="Times" w:cs="Times"/>
          <w:sz w:val="28"/>
          <w:sz-cs w:val="28"/>
        </w:rPr>
        <w:t xml:space="preserve">85</w:t>
      </w:r>
      <w:r>
        <w:rPr>
          <w:rFonts w:ascii="Songti SC" w:hAnsi="Songti SC" w:cs="Songti SC"/>
          <w:sz w:val="28"/>
          <w:sz-cs w:val="28"/>
        </w:rPr>
        <w:t xml:space="preserve">分及以上，或雅思（</w:t>
      </w:r>
      <w:r>
        <w:rPr>
          <w:rFonts w:ascii="Times" w:hAnsi="Times" w:cs="Times"/>
          <w:sz w:val="28"/>
          <w:sz-cs w:val="28"/>
        </w:rPr>
        <w:t xml:space="preserve">IELTS</w:t>
      </w:r>
      <w:r>
        <w:rPr>
          <w:rFonts w:ascii="Songti SC" w:hAnsi="Songti SC" w:cs="Songti SC"/>
          <w:sz w:val="28"/>
          <w:sz-cs w:val="28"/>
        </w:rPr>
        <w:t xml:space="preserve">）考试</w:t>
      </w:r>
      <w:r>
        <w:rPr>
          <w:rFonts w:ascii="Times" w:hAnsi="Times" w:cs="Times"/>
          <w:sz w:val="28"/>
          <w:sz-cs w:val="28"/>
        </w:rPr>
        <w:t xml:space="preserve">6.5</w:t>
      </w:r>
      <w:r>
        <w:rPr>
          <w:rFonts w:ascii="Songti SC" w:hAnsi="Songti SC" w:cs="Songti SC"/>
          <w:sz w:val="28"/>
          <w:sz-cs w:val="28"/>
        </w:rPr>
        <w:t xml:space="preserve">分及以上。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2.</w:t>
      </w:r>
      <w:r>
        <w:rPr>
          <w:rFonts w:ascii="Songti SC" w:hAnsi="Songti SC" w:cs="Songti SC"/>
          <w:sz w:val="28"/>
          <w:sz-cs w:val="28"/>
        </w:rPr>
        <w:t xml:space="preserve">英语专业毕业生应至少达到专业英语四级（含）以上水平。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3.</w:t>
      </w:r>
      <w:r>
        <w:rPr>
          <w:rFonts w:ascii="Songti SC" w:hAnsi="Songti SC" w:cs="Songti SC"/>
          <w:sz w:val="28"/>
          <w:sz-cs w:val="28"/>
        </w:rPr>
        <w:t xml:space="preserve">主修语种为其他外语的毕业生，应通过该语种相应的外语水平考试（如专业四级、八级等）。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4.</w:t>
      </w:r>
      <w:r>
        <w:rPr>
          <w:rFonts w:ascii="Songti SC" w:hAnsi="Songti SC" w:cs="Songti SC"/>
          <w:sz w:val="28"/>
          <w:sz-cs w:val="28"/>
        </w:rPr>
        <w:t xml:space="preserve">以上外语考试成绩及证书报到时须在有效期内。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三、招聘岗位及说明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1.</w:t>
      </w:r>
      <w:r>
        <w:rPr>
          <w:rFonts w:ascii="Songti SC" w:hAnsi="Songti SC" w:cs="Songti SC"/>
          <w:sz w:val="28"/>
          <w:sz-cs w:val="28"/>
          <w:b/>
        </w:rPr>
        <w:t xml:space="preserve">科技类专项人才：</w:t>
      </w:r>
      <w:r>
        <w:rPr>
          <w:rFonts w:ascii="Songti SC" w:hAnsi="Songti SC" w:cs="Songti SC"/>
          <w:sz w:val="28"/>
          <w:sz-cs w:val="28"/>
        </w:rPr>
        <w:t xml:space="preserve">主要招收计算机、信息工程、通信工程等专业学生，一般从事技术研发、大数据挖掘分析、大数据营销、系统运营维护等相关工作。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2.</w:t>
      </w:r>
      <w:r>
        <w:rPr>
          <w:rFonts w:ascii="Songti SC" w:hAnsi="Songti SC" w:cs="Songti SC"/>
          <w:sz w:val="28"/>
          <w:sz-cs w:val="28"/>
          <w:b/>
        </w:rPr>
        <w:t xml:space="preserve">管理培训生：</w:t>
      </w:r>
      <w:r>
        <w:rPr>
          <w:rFonts w:ascii="Songti SC" w:hAnsi="Songti SC" w:cs="Songti SC"/>
          <w:sz w:val="28"/>
          <w:sz-cs w:val="28"/>
        </w:rPr>
        <w:t xml:space="preserve">（以下简称</w:t>
      </w:r>
      <w:r>
        <w:rPr>
          <w:rFonts w:ascii="Times" w:hAnsi="Times" w:cs="Times"/>
          <w:sz w:val="28"/>
          <w:sz-cs w:val="28"/>
        </w:rPr>
        <w:t xml:space="preserve">“</w:t>
      </w:r>
      <w:r>
        <w:rPr>
          <w:rFonts w:ascii="Songti SC" w:hAnsi="Songti SC" w:cs="Songti SC"/>
          <w:sz w:val="28"/>
          <w:sz-cs w:val="28"/>
        </w:rPr>
        <w:t xml:space="preserve">管培生</w:t>
      </w:r>
      <w:r>
        <w:rPr>
          <w:rFonts w:ascii="Times" w:hAnsi="Times" w:cs="Times"/>
          <w:sz w:val="28"/>
          <w:sz-cs w:val="28"/>
        </w:rPr>
        <w:t xml:space="preserve">”</w:t>
      </w:r>
      <w:r>
        <w:rPr>
          <w:rFonts w:ascii="Songti SC" w:hAnsi="Songti SC" w:cs="Songti SC"/>
          <w:sz w:val="28"/>
          <w:sz-cs w:val="28"/>
        </w:rPr>
        <w:t xml:space="preserve">）为一级分行、二级分支行部门储备的潜在管理人才。管培生应毕业于国内外知名院校，研究生及以上学历，并通过大学英语六级（</w:t>
      </w:r>
      <w:r>
        <w:rPr>
          <w:rFonts w:ascii="Times" w:hAnsi="Times" w:cs="Times"/>
          <w:sz w:val="28"/>
          <w:sz-cs w:val="28"/>
        </w:rPr>
        <w:t xml:space="preserve">425</w:t>
      </w:r>
      <w:r>
        <w:rPr>
          <w:rFonts w:ascii="Songti SC" w:hAnsi="Songti SC" w:cs="Songti SC"/>
          <w:sz w:val="28"/>
          <w:sz-cs w:val="28"/>
        </w:rPr>
        <w:t xml:space="preserve">分以上）或同等水平的英语能力考试。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3.</w:t>
      </w:r>
      <w:r>
        <w:rPr>
          <w:rFonts w:ascii="Songti SC" w:hAnsi="Songti SC" w:cs="Songti SC"/>
          <w:sz w:val="28"/>
          <w:sz-cs w:val="28"/>
          <w:b/>
        </w:rPr>
        <w:t xml:space="preserve">营销服务类岗位：</w:t>
      </w:r>
      <w:r>
        <w:rPr>
          <w:rFonts w:ascii="Songti SC" w:hAnsi="Songti SC" w:cs="Songti SC"/>
          <w:sz w:val="28"/>
          <w:sz-cs w:val="28"/>
        </w:rPr>
        <w:t xml:space="preserve">一般从事客户服务、柜面服务及业务营销等工作。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根据人才成长规律，着眼于员工长远发展，以上所有岗位录用人员均须在我行基层营业网点工作两年以上。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  <w:b/>
        </w:rPr>
        <w:t xml:space="preserve">四、工作地点</w:t>
      </w:r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天津市分行所辖和平、河东、河西、红桥、南开、河北、自贸、开发、大港、汉沽、东丽、津南、西青、北辰、武清、宝坻、蓟县、宁河、静海等支（分）行。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  <w:b/>
        </w:rPr>
        <w:t xml:space="preserve">五、相关说明</w:t>
      </w:r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（一）招聘期间，我行将通过网站招聘系统提示、电子邮件等方式与应聘者联系，请保持通信畅通。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（二）中国建设银行有权根据岗位需求变化及报名情况等因素，调整、取消或终止个别岗位的招聘工作，并对本次招聘享有最终解释权。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（三）为践行大行责任，关爱贫困大学生群体，建设银行校园招聘招录过程中在同等条件下优先照顾贫困大学生。贫困大学生应符合以下认定标准之一：</w:t>
      </w:r>
      <w:r>
        <w:rPr>
          <w:rFonts w:ascii="Times" w:hAnsi="Times" w:cs="Times"/>
          <w:sz w:val="28"/>
          <w:sz-cs w:val="28"/>
        </w:rPr>
        <w:t xml:space="preserve">1.</w:t>
      </w:r>
      <w:r>
        <w:rPr>
          <w:rFonts w:ascii="Songti SC" w:hAnsi="Songti SC" w:cs="Songti SC"/>
          <w:sz w:val="28"/>
          <w:sz-cs w:val="28"/>
        </w:rPr>
        <w:t xml:space="preserve">纳入生源地扶贫办登记在册的贫困家庭名单；</w:t>
      </w:r>
      <w:r>
        <w:rPr>
          <w:rFonts w:ascii="Times" w:hAnsi="Times" w:cs="Times"/>
          <w:sz w:val="28"/>
          <w:sz-cs w:val="28"/>
        </w:rPr>
        <w:t xml:space="preserve">2.</w:t>
      </w:r>
      <w:r>
        <w:rPr>
          <w:rFonts w:ascii="Songti SC" w:hAnsi="Songti SC" w:cs="Songti SC"/>
          <w:sz w:val="28"/>
          <w:sz-cs w:val="28"/>
        </w:rPr>
        <w:t xml:space="preserve">纳入高等院校贫困生库；</w:t>
      </w:r>
      <w:r>
        <w:rPr>
          <w:rFonts w:ascii="Times" w:hAnsi="Times" w:cs="Times"/>
          <w:sz w:val="28"/>
          <w:sz-cs w:val="28"/>
        </w:rPr>
        <w:t xml:space="preserve">3.</w:t>
      </w:r>
      <w:r>
        <w:rPr>
          <w:rFonts w:ascii="Songti SC" w:hAnsi="Songti SC" w:cs="Songti SC"/>
          <w:sz w:val="28"/>
          <w:sz-cs w:val="28"/>
        </w:rPr>
        <w:t xml:space="preserve">获得贫困大学生国家励志奖（助）学金；</w:t>
      </w:r>
      <w:r>
        <w:rPr>
          <w:rFonts w:ascii="Times" w:hAnsi="Times" w:cs="Times"/>
          <w:sz w:val="28"/>
          <w:sz-cs w:val="28"/>
        </w:rPr>
        <w:t xml:space="preserve">4.</w:t>
      </w:r>
      <w:r>
        <w:rPr>
          <w:rFonts w:ascii="Songti SC" w:hAnsi="Songti SC" w:cs="Songti SC"/>
          <w:sz w:val="28"/>
          <w:sz-cs w:val="28"/>
        </w:rPr>
        <w:t xml:space="preserve">生源户籍为国家级贫困县的农村户籍。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  <w:b/>
        </w:rPr>
        <w:t xml:space="preserve">六、联系方式</w:t>
      </w:r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电子邮箱：</w:t>
      </w:r>
      <w:r>
        <w:rPr>
          <w:rFonts w:ascii="Times" w:hAnsi="Times" w:cs="Times"/>
          <w:sz w:val="28"/>
          <w:sz-cs w:val="28"/>
        </w:rPr>
        <w:t xml:space="preserve">tj_zhaopin.tj@ccb.co</w:t>
      </w:r>
      <w:r>
        <w:rPr>
          <w:rFonts w:ascii="Songti SC" w:hAnsi="Songti SC" w:cs="Songti SC"/>
          <w:sz w:val="28"/>
          <w:sz-cs w:val="28"/>
        </w:rPr>
        <w:t xml:space="preserve">m(此邮箱不接收报名信息及简历，请同学们在官网报名，谢谢）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Songti SC" w:hAnsi="Songti SC" w:cs="Songti SC"/>
          <w:sz w:val="28"/>
          <w:sz-cs w:val="28"/>
        </w:rPr>
        <w:t xml:space="preserve">报名网站：job.ccb.com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>
        <w:jc w:val="right"/>
      </w:pPr>
      <w:r>
        <w:rPr>
          <w:rFonts w:ascii="Times" w:hAnsi="Times" w:cs="Times"/>
          <w:sz w:val="28"/>
          <w:sz-cs w:val="28"/>
        </w:rPr>
        <w:t xml:space="preserve"/>
      </w:r>
    </w:p>
    <w:p>
      <w:pPr>
        <w:jc w:val="right"/>
      </w:pPr>
      <w:r>
        <w:rPr>
          <w:rFonts w:ascii="Songti SC" w:hAnsi="Songti SC" w:cs="Songti SC"/>
          <w:sz w:val="28"/>
          <w:sz-cs w:val="28"/>
        </w:rPr>
        <w:t xml:space="preserve">中国建设银行股份有限公司天津市分行</w:t>
      </w:r>
      <w:r>
        <w:rPr>
          <w:rFonts w:ascii="Times" w:hAnsi="Times" w:cs="Times"/>
          <w:sz w:val="28"/>
          <w:sz-cs w:val="28"/>
        </w:rPr>
        <w:t xml:space="preserve"/>
      </w:r>
    </w:p>
    <w:p>
      <w:pPr>
        <w:jc w:val="right"/>
      </w:pPr>
      <w:r>
        <w:rPr>
          <w:rFonts w:ascii="Times" w:hAnsi="Times" w:cs="Times"/>
          <w:sz w:val="28"/>
          <w:sz-cs w:val="28"/>
        </w:rPr>
        <w:t xml:space="preserve">2018</w:t>
      </w:r>
      <w:r>
        <w:rPr>
          <w:rFonts w:ascii="Songti SC" w:hAnsi="Songti SC" w:cs="Songti SC"/>
          <w:sz w:val="28"/>
          <w:sz-cs w:val="28"/>
        </w:rPr>
        <w:t xml:space="preserve">年</w:t>
      </w:r>
      <w:r>
        <w:rPr>
          <w:rFonts w:ascii="Times" w:hAnsi="Times" w:cs="Times"/>
          <w:sz w:val="28"/>
          <w:sz-cs w:val="28"/>
        </w:rPr>
        <w:t xml:space="preserve">9</w:t>
      </w:r>
      <w:r>
        <w:rPr>
          <w:rFonts w:ascii="Songti SC" w:hAnsi="Songti SC" w:cs="Songti SC"/>
          <w:sz w:val="28"/>
          <w:sz-cs w:val="28"/>
        </w:rPr>
        <w:t xml:space="preserve">月</w:t>
      </w:r>
      <w:r>
        <w:rPr>
          <w:rFonts w:ascii="Times" w:hAnsi="Times" w:cs="Times"/>
          <w:sz w:val="28"/>
          <w:sz-cs w:val="28"/>
        </w:rPr>
        <w:t xml:space="preserve">13</w:t>
      </w:r>
      <w:r>
        <w:rPr>
          <w:rFonts w:ascii="Songti SC" w:hAnsi="Songti SC" w:cs="Songti SC"/>
          <w:sz w:val="28"/>
          <w:sz-cs w:val="28"/>
        </w:rPr>
        <w:t xml:space="preserve">日</w:t>
      </w:r>
      <w:r>
        <w:rPr>
          <w:rFonts w:ascii="Times" w:hAnsi="Times" w:cs="Times"/>
          <w:sz w:val="28"/>
          <w:sz-cs w:val="28"/>
        </w:rPr>
        <w:t xml:space="preserve"/>
      </w:r>
    </w:p>
    <w:sectPr>
      <w:pgSz w:w="11900" w:h="16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中国建设银行2013届校园招聘公告</dc:title>
  <dc:creator>CCB</dc:creator>
</cp:coreProperties>
</file>

<file path=docProps/meta.xml><?xml version="1.0" encoding="utf-8"?>
<meta xmlns="http://schemas.apple.com/cocoa/2006/metadata">
  <generator>CocoaOOXMLWriter/1561.6</generator>
</meta>
</file>