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4214" w:rsidRPr="0024122C" w:rsidRDefault="00D86DD6" w:rsidP="0024122C">
      <w:pPr>
        <w:spacing w:line="400" w:lineRule="exact"/>
        <w:jc w:val="center"/>
        <w:rPr>
          <w:rFonts w:ascii="宋体" w:eastAsia="宋体" w:hAnsi="宋体" w:cs="宋体"/>
          <w:sz w:val="24"/>
        </w:rPr>
      </w:pPr>
      <w:r w:rsidRPr="0024122C">
        <w:rPr>
          <w:rFonts w:ascii="宋体" w:eastAsia="宋体" w:hAnsi="宋体" w:cs="宋体" w:hint="eastAsia"/>
          <w:sz w:val="24"/>
        </w:rPr>
        <w:t>中航智盛（北京）科技发展有限公司</w:t>
      </w:r>
    </w:p>
    <w:p w:rsidR="000D4214" w:rsidRPr="0024122C" w:rsidRDefault="00D86DD6" w:rsidP="0024122C">
      <w:pPr>
        <w:pStyle w:val="a3"/>
        <w:widowControl/>
        <w:spacing w:beforeAutospacing="0" w:afterAutospacing="0" w:line="400" w:lineRule="exact"/>
        <w:ind w:firstLineChars="200" w:firstLine="480"/>
      </w:pPr>
      <w:r w:rsidRPr="0024122C">
        <w:t>中航智盛（北京）科技发展有限公司</w:t>
      </w:r>
      <w:r w:rsidRPr="0024122C">
        <w:rPr>
          <w:rFonts w:hint="eastAsia"/>
        </w:rPr>
        <w:t>（简称“中航智盛”）成立于</w:t>
      </w:r>
      <w:r w:rsidRPr="0024122C">
        <w:rPr>
          <w:rFonts w:hint="eastAsia"/>
        </w:rPr>
        <w:t>2012</w:t>
      </w:r>
      <w:r w:rsidRPr="0024122C">
        <w:rPr>
          <w:rFonts w:hint="eastAsia"/>
        </w:rPr>
        <w:t>年，</w:t>
      </w:r>
      <w:r w:rsidR="00F64687" w:rsidRPr="0024122C">
        <w:rPr>
          <w:rFonts w:hint="eastAsia"/>
        </w:rPr>
        <w:t>下设</w:t>
      </w:r>
      <w:proofErr w:type="gramStart"/>
      <w:r w:rsidR="00F64687" w:rsidRPr="0024122C">
        <w:t>北京恒督交通安全</w:t>
      </w:r>
      <w:proofErr w:type="gramEnd"/>
      <w:r w:rsidR="00D875A5" w:rsidRPr="0024122C">
        <w:rPr>
          <w:rFonts w:hint="eastAsia"/>
        </w:rPr>
        <w:t>技术</w:t>
      </w:r>
      <w:r w:rsidR="00F64687" w:rsidRPr="0024122C">
        <w:t>研究所，北京龙晟交通事故</w:t>
      </w:r>
      <w:r w:rsidR="00F64687" w:rsidRPr="0024122C">
        <w:rPr>
          <w:rFonts w:hint="eastAsia"/>
        </w:rPr>
        <w:t>司法</w:t>
      </w:r>
      <w:r w:rsidR="00F64687" w:rsidRPr="0024122C">
        <w:t>鉴定所，</w:t>
      </w:r>
      <w:r w:rsidR="00D875A5" w:rsidRPr="0024122C">
        <w:rPr>
          <w:rFonts w:hint="eastAsia"/>
        </w:rPr>
        <w:t>业务面向</w:t>
      </w:r>
      <w:r w:rsidR="00D875A5" w:rsidRPr="0024122C">
        <w:t>全国</w:t>
      </w:r>
      <w:r w:rsidR="00D875A5" w:rsidRPr="0024122C">
        <w:rPr>
          <w:rFonts w:hint="eastAsia"/>
        </w:rPr>
        <w:t>。</w:t>
      </w:r>
      <w:r w:rsidR="00F64687" w:rsidRPr="0024122C">
        <w:t>总部位于北京</w:t>
      </w:r>
      <w:r w:rsidRPr="0024122C">
        <w:t>经济技术开发区</w:t>
      </w:r>
      <w:r w:rsidRPr="0024122C">
        <w:rPr>
          <w:rFonts w:hint="eastAsia"/>
        </w:rPr>
        <w:t>。</w:t>
      </w:r>
      <w:r w:rsidR="00F64687" w:rsidRPr="0024122C">
        <w:rPr>
          <w:rFonts w:hint="eastAsia"/>
        </w:rPr>
        <w:t>本着</w:t>
      </w:r>
      <w:r w:rsidR="00F64687" w:rsidRPr="0024122C">
        <w:t>科学、独立、公正、客观</w:t>
      </w:r>
      <w:r w:rsidR="00F64687" w:rsidRPr="0024122C">
        <w:rPr>
          <w:rFonts w:hint="eastAsia"/>
        </w:rPr>
        <w:t>的</w:t>
      </w:r>
      <w:r w:rsidR="00F64687" w:rsidRPr="0024122C">
        <w:t>服务理念为客户提供</w:t>
      </w:r>
      <w:r w:rsidR="00F64687" w:rsidRPr="0024122C">
        <w:rPr>
          <w:rFonts w:hint="eastAsia"/>
        </w:rPr>
        <w:t>完善的</w:t>
      </w:r>
      <w:r w:rsidR="00F64687" w:rsidRPr="0024122C">
        <w:t>技术支持，公司主要经营道路交通管理设施</w:t>
      </w:r>
      <w:r w:rsidRPr="0024122C">
        <w:t>、</w:t>
      </w:r>
      <w:r w:rsidR="00F64687" w:rsidRPr="0024122C">
        <w:t>交通事故再现</w:t>
      </w:r>
      <w:r w:rsidR="00F64687" w:rsidRPr="0024122C">
        <w:rPr>
          <w:rFonts w:hint="eastAsia"/>
        </w:rPr>
        <w:t>、</w:t>
      </w:r>
      <w:r w:rsidRPr="0024122C">
        <w:t>交通事故现场勘查系</w:t>
      </w:r>
      <w:r w:rsidR="00F64687" w:rsidRPr="0024122C">
        <w:t>统、交通事故鉴定系统、</w:t>
      </w:r>
      <w:r w:rsidRPr="0024122C">
        <w:t>计算机系统软件开发</w:t>
      </w:r>
      <w:r w:rsidR="00D875A5" w:rsidRPr="0024122C">
        <w:rPr>
          <w:rFonts w:hint="eastAsia"/>
        </w:rPr>
        <w:t>，交通事故鉴定</w:t>
      </w:r>
      <w:r w:rsidR="00D875A5" w:rsidRPr="0024122C">
        <w:t>的</w:t>
      </w:r>
      <w:r w:rsidR="00D875A5" w:rsidRPr="0024122C">
        <w:rPr>
          <w:rFonts w:hint="eastAsia"/>
        </w:rPr>
        <w:t>技术</w:t>
      </w:r>
      <w:r w:rsidR="00D875A5" w:rsidRPr="0024122C">
        <w:t>推广服务</w:t>
      </w:r>
      <w:r w:rsidRPr="0024122C">
        <w:rPr>
          <w:rFonts w:hint="eastAsia"/>
        </w:rPr>
        <w:t>等。</w:t>
      </w:r>
    </w:p>
    <w:p w:rsidR="000D4214" w:rsidRPr="0024122C" w:rsidRDefault="00D86DD6" w:rsidP="0024122C">
      <w:pPr>
        <w:spacing w:line="400" w:lineRule="exact"/>
        <w:ind w:firstLineChars="200" w:firstLine="480"/>
        <w:jc w:val="center"/>
        <w:rPr>
          <w:rFonts w:ascii="宋体" w:eastAsia="宋体" w:hAnsi="宋体" w:cs="宋体"/>
          <w:sz w:val="24"/>
        </w:rPr>
      </w:pPr>
      <w:r w:rsidRPr="0024122C">
        <w:rPr>
          <w:rFonts w:ascii="宋体" w:eastAsia="宋体" w:hAnsi="宋体" w:cs="宋体" w:hint="eastAsia"/>
          <w:sz w:val="24"/>
        </w:rPr>
        <w:t>招聘岗位</w:t>
      </w:r>
    </w:p>
    <w:p w:rsidR="000D4214" w:rsidRPr="0024122C" w:rsidRDefault="00D86DD6" w:rsidP="0024122C">
      <w:pPr>
        <w:numPr>
          <w:ilvl w:val="0"/>
          <w:numId w:val="1"/>
        </w:numPr>
        <w:spacing w:line="400" w:lineRule="exact"/>
        <w:jc w:val="left"/>
        <w:rPr>
          <w:rFonts w:ascii="宋体" w:eastAsia="宋体" w:hAnsi="宋体" w:cs="宋体"/>
          <w:sz w:val="24"/>
        </w:rPr>
      </w:pPr>
      <w:r w:rsidRPr="0024122C">
        <w:rPr>
          <w:rFonts w:ascii="宋体" w:eastAsia="宋体" w:hAnsi="宋体" w:cs="宋体" w:hint="eastAsia"/>
          <w:sz w:val="24"/>
        </w:rPr>
        <w:t>交通事故</w:t>
      </w:r>
      <w:r w:rsidR="005B4DD2" w:rsidRPr="0024122C">
        <w:rPr>
          <w:rFonts w:ascii="宋体" w:eastAsia="宋体" w:hAnsi="宋体" w:cs="宋体" w:hint="eastAsia"/>
          <w:sz w:val="24"/>
        </w:rPr>
        <w:t>勘查员</w:t>
      </w:r>
    </w:p>
    <w:p w:rsidR="000D4214" w:rsidRPr="0024122C" w:rsidRDefault="00CC4E31" w:rsidP="0024122C">
      <w:pPr>
        <w:pStyle w:val="a3"/>
        <w:widowControl/>
        <w:spacing w:beforeAutospacing="0" w:afterAutospacing="0" w:line="400" w:lineRule="exact"/>
      </w:pPr>
      <w:r w:rsidRPr="0024122C">
        <w:rPr>
          <w:rFonts w:hint="eastAsia"/>
        </w:rPr>
        <w:t>岗位职责</w:t>
      </w:r>
      <w:r w:rsidR="00D86DD6" w:rsidRPr="0024122C">
        <w:t>：</w:t>
      </w:r>
    </w:p>
    <w:p w:rsidR="00EF34A0" w:rsidRPr="0024122C" w:rsidRDefault="00D86DD6" w:rsidP="0024122C">
      <w:pPr>
        <w:pStyle w:val="a3"/>
        <w:widowControl/>
        <w:spacing w:beforeAutospacing="0" w:afterAutospacing="0" w:line="400" w:lineRule="exact"/>
      </w:pPr>
      <w:r w:rsidRPr="0024122C">
        <w:t xml:space="preserve">1. </w:t>
      </w:r>
      <w:r w:rsidR="00CF2093" w:rsidRPr="0024122C">
        <w:rPr>
          <w:rFonts w:hint="eastAsia"/>
        </w:rPr>
        <w:t>协助</w:t>
      </w:r>
      <w:r w:rsidR="00CF2093" w:rsidRPr="0024122C">
        <w:t>鉴定人</w:t>
      </w:r>
      <w:r w:rsidR="00CF2093" w:rsidRPr="0024122C">
        <w:rPr>
          <w:rFonts w:hint="eastAsia"/>
        </w:rPr>
        <w:t>受理</w:t>
      </w:r>
      <w:r w:rsidR="00CF2093" w:rsidRPr="0024122C">
        <w:t>案件</w:t>
      </w:r>
      <w:r w:rsidR="00CF2093" w:rsidRPr="0024122C">
        <w:t xml:space="preserve">2. </w:t>
      </w:r>
      <w:r w:rsidR="00CF2093" w:rsidRPr="0024122C">
        <w:rPr>
          <w:rFonts w:hint="eastAsia"/>
        </w:rPr>
        <w:t>协助</w:t>
      </w:r>
      <w:r w:rsidR="00EF34A0" w:rsidRPr="0024122C">
        <w:t>鉴定人收集</w:t>
      </w:r>
      <w:r w:rsidR="00EF34A0" w:rsidRPr="0024122C">
        <w:rPr>
          <w:rFonts w:hint="eastAsia"/>
        </w:rPr>
        <w:t>委托</w:t>
      </w:r>
      <w:r w:rsidR="00EF34A0" w:rsidRPr="0024122C">
        <w:t>案件</w:t>
      </w:r>
      <w:r w:rsidR="00EF34A0" w:rsidRPr="0024122C">
        <w:rPr>
          <w:rFonts w:hint="eastAsia"/>
        </w:rPr>
        <w:t>相关资料</w:t>
      </w:r>
    </w:p>
    <w:p w:rsidR="00EF34A0" w:rsidRPr="0024122C" w:rsidRDefault="00C00B9D" w:rsidP="0024122C">
      <w:pPr>
        <w:pStyle w:val="a3"/>
        <w:widowControl/>
        <w:spacing w:beforeAutospacing="0" w:afterAutospacing="0" w:line="400" w:lineRule="exact"/>
      </w:pPr>
      <w:r w:rsidRPr="0024122C">
        <w:t xml:space="preserve">3. </w:t>
      </w:r>
      <w:r w:rsidRPr="0024122C">
        <w:rPr>
          <w:rFonts w:hint="eastAsia"/>
        </w:rPr>
        <w:t>协助</w:t>
      </w:r>
      <w:r w:rsidRPr="0024122C">
        <w:t>鉴定人</w:t>
      </w:r>
      <w:r w:rsidRPr="0024122C">
        <w:rPr>
          <w:rFonts w:hint="eastAsia"/>
        </w:rPr>
        <w:t>完成现场</w:t>
      </w:r>
      <w:r w:rsidRPr="0024122C">
        <w:t>勘查</w:t>
      </w:r>
      <w:r w:rsidRPr="0024122C">
        <w:rPr>
          <w:rFonts w:hint="eastAsia"/>
        </w:rPr>
        <w:t>及车辆</w:t>
      </w:r>
      <w:r w:rsidRPr="0024122C">
        <w:t>检验</w:t>
      </w:r>
      <w:r w:rsidRPr="0024122C">
        <w:t>4</w:t>
      </w:r>
      <w:r w:rsidR="00EF34A0" w:rsidRPr="0024122C">
        <w:t xml:space="preserve">. </w:t>
      </w:r>
      <w:r w:rsidR="00EF34A0" w:rsidRPr="0024122C">
        <w:rPr>
          <w:rFonts w:hint="eastAsia"/>
        </w:rPr>
        <w:t>协助</w:t>
      </w:r>
      <w:r w:rsidR="00EF34A0" w:rsidRPr="0024122C">
        <w:t>鉴定人</w:t>
      </w:r>
      <w:r w:rsidR="00EF34A0" w:rsidRPr="0024122C">
        <w:rPr>
          <w:rFonts w:hint="eastAsia"/>
        </w:rPr>
        <w:t>分析</w:t>
      </w:r>
      <w:r w:rsidRPr="0024122C">
        <w:rPr>
          <w:rFonts w:hint="eastAsia"/>
        </w:rPr>
        <w:t>、整理鉴定</w:t>
      </w:r>
      <w:r w:rsidRPr="0024122C">
        <w:t>材料</w:t>
      </w:r>
    </w:p>
    <w:p w:rsidR="00EF34A0" w:rsidRPr="004B511D" w:rsidRDefault="00EF34A0" w:rsidP="0024122C">
      <w:pPr>
        <w:pStyle w:val="a3"/>
        <w:widowControl/>
        <w:spacing w:beforeAutospacing="0" w:afterAutospacing="0" w:line="400" w:lineRule="exact"/>
        <w:rPr>
          <w:rFonts w:asciiTheme="minorEastAsia" w:hAnsiTheme="minorEastAsia"/>
        </w:rPr>
      </w:pPr>
      <w:r w:rsidRPr="0024122C">
        <w:t>5</w:t>
      </w:r>
      <w:r w:rsidR="00D86DD6" w:rsidRPr="0024122C">
        <w:t xml:space="preserve">. </w:t>
      </w:r>
      <w:r w:rsidRPr="0024122C">
        <w:rPr>
          <w:rFonts w:hint="eastAsia"/>
        </w:rPr>
        <w:t>协助</w:t>
      </w:r>
      <w:r w:rsidRPr="0024122C">
        <w:t>鉴定人</w:t>
      </w:r>
      <w:r w:rsidRPr="0024122C">
        <w:rPr>
          <w:rFonts w:hint="eastAsia"/>
        </w:rPr>
        <w:t>撰写</w:t>
      </w:r>
      <w:r w:rsidRPr="0024122C">
        <w:rPr>
          <w:rFonts w:asciiTheme="minorEastAsia" w:hAnsiTheme="minorEastAsia" w:hint="eastAsia"/>
        </w:rPr>
        <w:t>《</w:t>
      </w:r>
      <w:r w:rsidRPr="0024122C">
        <w:rPr>
          <w:rFonts w:hint="eastAsia"/>
        </w:rPr>
        <w:t>司法鉴定</w:t>
      </w:r>
      <w:r w:rsidRPr="0024122C">
        <w:t>意见书</w:t>
      </w:r>
      <w:r w:rsidRPr="0024122C">
        <w:rPr>
          <w:rFonts w:asciiTheme="minorEastAsia" w:hAnsiTheme="minorEastAsia" w:hint="eastAsia"/>
        </w:rPr>
        <w:t>》</w:t>
      </w:r>
      <w:r w:rsidR="00CC4E31" w:rsidRPr="0024122C">
        <w:rPr>
          <w:rFonts w:asciiTheme="minorEastAsia" w:hAnsiTheme="minorEastAsia" w:hint="eastAsia"/>
        </w:rPr>
        <w:t>6.</w:t>
      </w:r>
      <w:r w:rsidRPr="0024122C">
        <w:rPr>
          <w:rFonts w:asciiTheme="minorEastAsia" w:hAnsiTheme="minorEastAsia" w:hint="eastAsia"/>
        </w:rPr>
        <w:t xml:space="preserve"> </w:t>
      </w:r>
      <w:r w:rsidR="00C00B9D" w:rsidRPr="0024122C">
        <w:rPr>
          <w:rFonts w:asciiTheme="minorEastAsia" w:hAnsiTheme="minorEastAsia" w:hint="eastAsia"/>
        </w:rPr>
        <w:t>整理案卷，</w:t>
      </w:r>
      <w:r w:rsidR="00C00B9D" w:rsidRPr="0024122C">
        <w:rPr>
          <w:rFonts w:asciiTheme="minorEastAsia" w:hAnsiTheme="minorEastAsia"/>
        </w:rPr>
        <w:t>完成归档</w:t>
      </w:r>
    </w:p>
    <w:p w:rsidR="000D4214" w:rsidRPr="0024122C" w:rsidRDefault="00D86DD6" w:rsidP="0024122C">
      <w:pPr>
        <w:pStyle w:val="a3"/>
        <w:widowControl/>
        <w:spacing w:beforeAutospacing="0" w:afterAutospacing="0" w:line="400" w:lineRule="exact"/>
      </w:pPr>
      <w:r w:rsidRPr="0024122C">
        <w:rPr>
          <w:rFonts w:hint="eastAsia"/>
        </w:rPr>
        <w:t>二、微量物证研究助理</w:t>
      </w:r>
    </w:p>
    <w:p w:rsidR="000D4214" w:rsidRPr="0024122C" w:rsidRDefault="00D86DD6" w:rsidP="0024122C">
      <w:pPr>
        <w:pStyle w:val="a3"/>
        <w:widowControl/>
        <w:spacing w:beforeAutospacing="0" w:afterAutospacing="0" w:line="400" w:lineRule="exact"/>
      </w:pPr>
      <w:r w:rsidRPr="0024122C">
        <w:t>岗位职责：</w:t>
      </w:r>
    </w:p>
    <w:p w:rsidR="000D4214" w:rsidRPr="0024122C" w:rsidRDefault="00CC4E31" w:rsidP="0024122C">
      <w:pPr>
        <w:pStyle w:val="a3"/>
        <w:widowControl/>
        <w:spacing w:beforeAutospacing="0" w:afterAutospacing="0" w:line="400" w:lineRule="exact"/>
      </w:pPr>
      <w:r w:rsidRPr="0024122C">
        <w:rPr>
          <w:rFonts w:hint="eastAsia"/>
        </w:rPr>
        <w:t xml:space="preserve">1. </w:t>
      </w:r>
      <w:r w:rsidR="008C2F68" w:rsidRPr="0024122C">
        <w:t>协助鉴定人对交通事故中的微量物证进行</w:t>
      </w:r>
      <w:r w:rsidR="00D86DD6" w:rsidRPr="0024122C">
        <w:t>比对，出具鉴定意见书；</w:t>
      </w:r>
    </w:p>
    <w:p w:rsidR="000D4214" w:rsidRPr="0024122C" w:rsidRDefault="00CC4E31" w:rsidP="0024122C">
      <w:pPr>
        <w:pStyle w:val="a3"/>
        <w:widowControl/>
        <w:spacing w:beforeAutospacing="0" w:afterAutospacing="0" w:line="400" w:lineRule="exact"/>
      </w:pPr>
      <w:r w:rsidRPr="0024122C">
        <w:rPr>
          <w:rFonts w:hint="eastAsia"/>
        </w:rPr>
        <w:t xml:space="preserve">2. </w:t>
      </w:r>
      <w:r w:rsidR="00D86DD6" w:rsidRPr="0024122C">
        <w:t>运用相关</w:t>
      </w:r>
      <w:r w:rsidR="00D86DD6" w:rsidRPr="0024122C">
        <w:rPr>
          <w:rFonts w:hint="eastAsia"/>
        </w:rPr>
        <w:t>专业</w:t>
      </w:r>
      <w:r w:rsidR="00D86DD6" w:rsidRPr="0024122C">
        <w:t>知识，对交通事故中的车辆漆片、涉案人员衣着碎片、及其他</w:t>
      </w:r>
      <w:r w:rsidRPr="0024122C">
        <w:rPr>
          <w:rFonts w:hint="eastAsia"/>
        </w:rPr>
        <w:t xml:space="preserve">3. </w:t>
      </w:r>
      <w:r w:rsidR="00D86DD6" w:rsidRPr="0024122C">
        <w:t>客体的检材与样本进行外观结构、成分等进行分析</w:t>
      </w:r>
      <w:r w:rsidR="008C2F68" w:rsidRPr="0024122C">
        <w:rPr>
          <w:rFonts w:hint="eastAsia"/>
        </w:rPr>
        <w:t>比对</w:t>
      </w:r>
      <w:r w:rsidR="00D86DD6" w:rsidRPr="0024122C">
        <w:rPr>
          <w:rFonts w:hint="eastAsia"/>
        </w:rPr>
        <w:t>，日常仪器设备的维护保养。</w:t>
      </w:r>
    </w:p>
    <w:p w:rsidR="000D4214" w:rsidRPr="0024122C" w:rsidRDefault="008964AE" w:rsidP="0024122C">
      <w:pPr>
        <w:pStyle w:val="a3"/>
        <w:widowControl/>
        <w:spacing w:beforeAutospacing="0" w:afterAutospacing="0" w:line="400" w:lineRule="exact"/>
      </w:pPr>
      <w:r w:rsidRPr="0024122C">
        <w:rPr>
          <w:rFonts w:hint="eastAsia"/>
        </w:rPr>
        <w:t>三</w:t>
      </w:r>
      <w:r w:rsidRPr="0024122C">
        <w:t>、</w:t>
      </w:r>
      <w:r w:rsidRPr="0024122C">
        <w:rPr>
          <w:rFonts w:hint="eastAsia"/>
        </w:rPr>
        <w:t>声像</w:t>
      </w:r>
      <w:r w:rsidRPr="0024122C">
        <w:t>资料研究</w:t>
      </w:r>
      <w:r w:rsidRPr="0024122C">
        <w:rPr>
          <w:rFonts w:hint="eastAsia"/>
        </w:rPr>
        <w:t>助理</w:t>
      </w:r>
    </w:p>
    <w:p w:rsidR="00CC4E31" w:rsidRPr="0024122C" w:rsidRDefault="00CC4E31" w:rsidP="0024122C">
      <w:pPr>
        <w:pStyle w:val="a3"/>
        <w:widowControl/>
        <w:spacing w:beforeAutospacing="0" w:afterAutospacing="0" w:line="400" w:lineRule="exact"/>
      </w:pPr>
      <w:r w:rsidRPr="0024122C">
        <w:rPr>
          <w:rFonts w:hint="eastAsia"/>
        </w:rPr>
        <w:t>岗位职责</w:t>
      </w:r>
      <w:r w:rsidRPr="0024122C">
        <w:t>：</w:t>
      </w:r>
    </w:p>
    <w:p w:rsidR="00CC4E31" w:rsidRPr="0024122C" w:rsidRDefault="00CC4E31" w:rsidP="0024122C">
      <w:pPr>
        <w:pStyle w:val="a3"/>
        <w:widowControl/>
        <w:spacing w:beforeAutospacing="0" w:afterAutospacing="0" w:line="400" w:lineRule="exact"/>
      </w:pPr>
      <w:r w:rsidRPr="0024122C">
        <w:rPr>
          <w:rFonts w:hint="eastAsia"/>
        </w:rPr>
        <w:t>声像检验鉴定是运用物理学和计算机技术，对载体上记录的声音、图像信息进行真实性、完整性及其所反映的情况过程进行鉴定；并对记录的声音、图像中的语言、人体、物体作出种类或同一认定。</w:t>
      </w:r>
    </w:p>
    <w:p w:rsidR="00CC4E31" w:rsidRPr="0024122C" w:rsidRDefault="00CC4E31" w:rsidP="0024122C">
      <w:pPr>
        <w:pStyle w:val="a3"/>
        <w:widowControl/>
        <w:spacing w:beforeAutospacing="0" w:afterAutospacing="0" w:line="400" w:lineRule="exact"/>
      </w:pPr>
      <w:r w:rsidRPr="0024122C">
        <w:rPr>
          <w:rFonts w:hint="eastAsia"/>
        </w:rPr>
        <w:t>1.</w:t>
      </w:r>
      <w:r w:rsidRPr="0024122C">
        <w:rPr>
          <w:rFonts w:hint="eastAsia"/>
        </w:rPr>
        <w:t>对声源资料的原始性鉴定</w:t>
      </w:r>
      <w:r w:rsidRPr="0024122C">
        <w:rPr>
          <w:rFonts w:hint="eastAsia"/>
        </w:rPr>
        <w:t>2.</w:t>
      </w:r>
      <w:r w:rsidRPr="0024122C">
        <w:rPr>
          <w:rFonts w:hint="eastAsia"/>
        </w:rPr>
        <w:t>对记录声像资料的前端设备鉴定</w:t>
      </w:r>
    </w:p>
    <w:p w:rsidR="00CC4E31" w:rsidRPr="0024122C" w:rsidRDefault="00CC4E31" w:rsidP="0024122C">
      <w:pPr>
        <w:pStyle w:val="a3"/>
        <w:widowControl/>
        <w:spacing w:beforeAutospacing="0" w:afterAutospacing="0" w:line="400" w:lineRule="exact"/>
      </w:pPr>
      <w:r w:rsidRPr="0024122C">
        <w:rPr>
          <w:rFonts w:hint="eastAsia"/>
        </w:rPr>
        <w:t>3.</w:t>
      </w:r>
      <w:r w:rsidRPr="0024122C">
        <w:rPr>
          <w:rFonts w:hint="eastAsia"/>
        </w:rPr>
        <w:t>对声像资料内容的同一性检验鉴定</w:t>
      </w:r>
      <w:r w:rsidRPr="0024122C">
        <w:rPr>
          <w:rFonts w:hint="eastAsia"/>
        </w:rPr>
        <w:t>4.</w:t>
      </w:r>
      <w:r w:rsidRPr="0024122C">
        <w:rPr>
          <w:rFonts w:hint="eastAsia"/>
        </w:rPr>
        <w:t>对动态特征、质量、数量的检验鉴定</w:t>
      </w:r>
    </w:p>
    <w:p w:rsidR="004B511D" w:rsidRDefault="004B511D" w:rsidP="004B511D">
      <w:pPr>
        <w:pStyle w:val="a3"/>
        <w:widowControl/>
        <w:tabs>
          <w:tab w:val="left" w:pos="3491"/>
        </w:tabs>
        <w:spacing w:beforeAutospacing="0" w:afterAutospacing="0" w:line="400" w:lineRule="exact"/>
        <w:rPr>
          <w:rFonts w:hint="eastAsia"/>
        </w:rPr>
      </w:pPr>
      <w:r>
        <w:tab/>
      </w:r>
      <w:r>
        <w:rPr>
          <w:rFonts w:hint="eastAsia"/>
        </w:rPr>
        <w:t>薪酬福利</w:t>
      </w:r>
    </w:p>
    <w:p w:rsidR="00CB2C0B" w:rsidRPr="0024122C" w:rsidRDefault="00CB2C0B" w:rsidP="0024122C">
      <w:pPr>
        <w:pStyle w:val="a3"/>
        <w:widowControl/>
        <w:spacing w:beforeAutospacing="0" w:afterAutospacing="0" w:line="400" w:lineRule="exact"/>
      </w:pPr>
      <w:r w:rsidRPr="0024122C">
        <w:rPr>
          <w:rFonts w:hint="eastAsia"/>
        </w:rPr>
        <w:t>薪酬</w:t>
      </w:r>
      <w:r w:rsidRPr="0024122C">
        <w:t>：</w:t>
      </w:r>
      <w:r w:rsidRPr="0024122C">
        <w:rPr>
          <w:rFonts w:hint="eastAsia"/>
        </w:rPr>
        <w:t>5000</w:t>
      </w:r>
      <w:r w:rsidRPr="0024122C">
        <w:t>-8000</w:t>
      </w:r>
      <w:r w:rsidRPr="0024122C">
        <w:rPr>
          <w:rFonts w:hint="eastAsia"/>
        </w:rPr>
        <w:t>元，</w:t>
      </w:r>
      <w:r w:rsidRPr="0024122C">
        <w:t>薪酬制度</w:t>
      </w:r>
      <w:r w:rsidRPr="0024122C">
        <w:rPr>
          <w:rFonts w:hint="eastAsia"/>
        </w:rPr>
        <w:t>：</w:t>
      </w:r>
      <w:r w:rsidRPr="0024122C">
        <w:t>工资</w:t>
      </w:r>
      <w:r w:rsidRPr="0024122C">
        <w:t>=</w:t>
      </w:r>
      <w:r w:rsidRPr="0024122C">
        <w:t>底薪</w:t>
      </w:r>
      <w:r w:rsidRPr="0024122C">
        <w:t>+</w:t>
      </w:r>
      <w:r w:rsidR="00BA1145" w:rsidRPr="0024122C">
        <w:rPr>
          <w:rFonts w:hint="eastAsia"/>
        </w:rPr>
        <w:t>绩效</w:t>
      </w:r>
      <w:r w:rsidRPr="0024122C">
        <w:t>+</w:t>
      </w:r>
      <w:r w:rsidRPr="0024122C">
        <w:t>学历工资</w:t>
      </w:r>
      <w:r w:rsidRPr="0024122C">
        <w:t>+</w:t>
      </w:r>
      <w:r w:rsidRPr="0024122C">
        <w:t>工龄工资。</w:t>
      </w:r>
    </w:p>
    <w:p w:rsidR="00CB2C0B" w:rsidRDefault="00CB2C0B" w:rsidP="0024122C">
      <w:pPr>
        <w:pStyle w:val="a3"/>
        <w:widowControl/>
        <w:spacing w:beforeAutospacing="0" w:afterAutospacing="0" w:line="400" w:lineRule="exact"/>
        <w:ind w:left="1200" w:hangingChars="500" w:hanging="1200"/>
      </w:pPr>
      <w:r w:rsidRPr="0024122C">
        <w:rPr>
          <w:rFonts w:hint="eastAsia"/>
        </w:rPr>
        <w:t>福利：高温</w:t>
      </w:r>
      <w:r w:rsidRPr="0024122C">
        <w:t>补贴</w:t>
      </w:r>
      <w:r w:rsidR="00BA1145" w:rsidRPr="0024122C">
        <w:rPr>
          <w:rFonts w:hint="eastAsia"/>
        </w:rPr>
        <w:t>、</w:t>
      </w:r>
      <w:r w:rsidRPr="0024122C">
        <w:rPr>
          <w:rFonts w:hint="eastAsia"/>
        </w:rPr>
        <w:t>节日</w:t>
      </w:r>
      <w:r w:rsidRPr="0024122C">
        <w:t>礼</w:t>
      </w:r>
      <w:r w:rsidRPr="0024122C">
        <w:rPr>
          <w:rFonts w:hint="eastAsia"/>
        </w:rPr>
        <w:t>物</w:t>
      </w:r>
      <w:r w:rsidR="00BA1145" w:rsidRPr="0024122C">
        <w:rPr>
          <w:rFonts w:hint="eastAsia"/>
        </w:rPr>
        <w:t>、</w:t>
      </w:r>
      <w:r w:rsidRPr="0024122C">
        <w:rPr>
          <w:rFonts w:hint="eastAsia"/>
        </w:rPr>
        <w:t>生日</w:t>
      </w:r>
      <w:r w:rsidRPr="0024122C">
        <w:t>礼物</w:t>
      </w:r>
      <w:r w:rsidR="00BA1145" w:rsidRPr="0024122C">
        <w:rPr>
          <w:rFonts w:hint="eastAsia"/>
        </w:rPr>
        <w:t>、</w:t>
      </w:r>
      <w:r w:rsidRPr="0024122C">
        <w:rPr>
          <w:rFonts w:hint="eastAsia"/>
        </w:rPr>
        <w:t>社保</w:t>
      </w:r>
      <w:r w:rsidR="00BA1145" w:rsidRPr="0024122C">
        <w:rPr>
          <w:rFonts w:hint="eastAsia"/>
        </w:rPr>
        <w:t>、</w:t>
      </w:r>
      <w:r w:rsidRPr="0024122C">
        <w:rPr>
          <w:rFonts w:hint="eastAsia"/>
        </w:rPr>
        <w:t>餐补</w:t>
      </w:r>
      <w:r w:rsidR="00BA1145" w:rsidRPr="0024122C">
        <w:rPr>
          <w:rFonts w:hint="eastAsia"/>
        </w:rPr>
        <w:t>、</w:t>
      </w:r>
      <w:r w:rsidRPr="0024122C">
        <w:rPr>
          <w:rFonts w:hint="eastAsia"/>
        </w:rPr>
        <w:t>驾车补助</w:t>
      </w:r>
      <w:r w:rsidR="00BA1145" w:rsidRPr="0024122C">
        <w:rPr>
          <w:rFonts w:hint="eastAsia"/>
        </w:rPr>
        <w:t>等</w:t>
      </w:r>
    </w:p>
    <w:p w:rsidR="00CB2C0B" w:rsidRDefault="0024122C" w:rsidP="004B511D">
      <w:pPr>
        <w:pStyle w:val="a3"/>
        <w:widowControl/>
        <w:spacing w:beforeAutospacing="0" w:afterAutospacing="0" w:line="400" w:lineRule="exact"/>
        <w:ind w:firstLineChars="1450" w:firstLine="3480"/>
      </w:pPr>
      <w:r>
        <w:rPr>
          <w:rFonts w:hint="eastAsia"/>
        </w:rPr>
        <w:t>联系</w:t>
      </w:r>
      <w:r>
        <w:t>方式</w:t>
      </w:r>
    </w:p>
    <w:p w:rsidR="0024122C" w:rsidRDefault="0024122C" w:rsidP="0024122C">
      <w:pPr>
        <w:pStyle w:val="a3"/>
        <w:widowControl/>
        <w:spacing w:beforeAutospacing="0" w:afterAutospacing="0" w:line="400" w:lineRule="exact"/>
      </w:pPr>
      <w:r>
        <w:rPr>
          <w:rFonts w:hint="eastAsia"/>
        </w:rPr>
        <w:t>招聘</w:t>
      </w:r>
      <w:r>
        <w:t>电话：</w:t>
      </w:r>
      <w:r>
        <w:rPr>
          <w:rFonts w:hint="eastAsia"/>
        </w:rPr>
        <w:t>15810994456</w:t>
      </w:r>
      <w:r>
        <w:rPr>
          <w:rFonts w:hint="eastAsia"/>
        </w:rPr>
        <w:t>（吴经理）</w:t>
      </w:r>
      <w:r>
        <w:t>15269465590</w:t>
      </w:r>
      <w:r>
        <w:rPr>
          <w:rFonts w:hint="eastAsia"/>
        </w:rPr>
        <w:t>（侯</w:t>
      </w:r>
      <w:r>
        <w:t>女士</w:t>
      </w:r>
      <w:r>
        <w:rPr>
          <w:rFonts w:hint="eastAsia"/>
        </w:rPr>
        <w:t>）</w:t>
      </w:r>
    </w:p>
    <w:p w:rsidR="0024122C" w:rsidRPr="0024122C" w:rsidRDefault="0024122C" w:rsidP="0024122C">
      <w:pPr>
        <w:pStyle w:val="a3"/>
        <w:widowControl/>
        <w:spacing w:beforeAutospacing="0" w:afterAutospacing="0" w:line="400" w:lineRule="exact"/>
      </w:pPr>
      <w:r>
        <w:rPr>
          <w:rFonts w:hint="eastAsia"/>
        </w:rPr>
        <w:t>招聘</w:t>
      </w:r>
      <w:r>
        <w:t>邮箱：</w:t>
      </w:r>
      <w:r>
        <w:t>1790243603@qq.com</w:t>
      </w:r>
      <w:r>
        <w:t>（</w:t>
      </w:r>
      <w:r>
        <w:rPr>
          <w:rFonts w:hint="eastAsia"/>
        </w:rPr>
        <w:t>个人</w:t>
      </w:r>
      <w:r>
        <w:t>简历、在校成绩单、证书复印件、身份证复印件</w:t>
      </w:r>
      <w:bookmarkStart w:id="0" w:name="_GoBack"/>
      <w:bookmarkEnd w:id="0"/>
      <w:r>
        <w:t>）</w:t>
      </w:r>
    </w:p>
    <w:sectPr w:rsidR="0024122C" w:rsidRPr="0024122C" w:rsidSect="007B278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D3D32" w:rsidRDefault="00BD3D32" w:rsidP="00F64687">
      <w:r>
        <w:separator/>
      </w:r>
    </w:p>
  </w:endnote>
  <w:endnote w:type="continuationSeparator" w:id="0">
    <w:p w:rsidR="00BD3D32" w:rsidRDefault="00BD3D32" w:rsidP="00F646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D3D32" w:rsidRDefault="00BD3D32" w:rsidP="00F64687">
      <w:r>
        <w:separator/>
      </w:r>
    </w:p>
  </w:footnote>
  <w:footnote w:type="continuationSeparator" w:id="0">
    <w:p w:rsidR="00BD3D32" w:rsidRDefault="00BD3D32" w:rsidP="00F6468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DAA648"/>
    <w:multiLevelType w:val="singleLevel"/>
    <w:tmpl w:val="38DAA648"/>
    <w:lvl w:ilvl="0">
      <w:start w:val="1"/>
      <w:numFmt w:val="decimal"/>
      <w:suff w:val="nothing"/>
      <w:lvlText w:val="%1、"/>
      <w:lvlJc w:val="left"/>
    </w:lvl>
  </w:abstractNum>
  <w:abstractNum w:abstractNumId="1">
    <w:nsid w:val="5FDEFC68"/>
    <w:multiLevelType w:val="singleLevel"/>
    <w:tmpl w:val="5FDEFC68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bordersDoNotSurroundHeader/>
  <w:bordersDoNotSurroundFooter/>
  <w:proofState w:spelling="clean" w:grammar="clean"/>
  <w:attachedTemplate r:id="rId1"/>
  <w:defaultTabStop w:val="420"/>
  <w:drawingGridVerticalSpacing w:val="156"/>
  <w:noPunctuationKerning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75561156"/>
    <w:rsid w:val="000D4214"/>
    <w:rsid w:val="0024122C"/>
    <w:rsid w:val="00283448"/>
    <w:rsid w:val="003B6EEC"/>
    <w:rsid w:val="004B511D"/>
    <w:rsid w:val="005B4DD2"/>
    <w:rsid w:val="007B278B"/>
    <w:rsid w:val="008964AE"/>
    <w:rsid w:val="008C2F68"/>
    <w:rsid w:val="00A80CC6"/>
    <w:rsid w:val="00BA1145"/>
    <w:rsid w:val="00BD3D32"/>
    <w:rsid w:val="00C00B9D"/>
    <w:rsid w:val="00C354FA"/>
    <w:rsid w:val="00CB2C0B"/>
    <w:rsid w:val="00CC4E31"/>
    <w:rsid w:val="00CF2093"/>
    <w:rsid w:val="00D86DD6"/>
    <w:rsid w:val="00D875A5"/>
    <w:rsid w:val="00DE237A"/>
    <w:rsid w:val="00EE07F7"/>
    <w:rsid w:val="00EF34A0"/>
    <w:rsid w:val="00F64687"/>
    <w:rsid w:val="6D535020"/>
    <w:rsid w:val="755611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B278B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7B278B"/>
    <w:pPr>
      <w:spacing w:beforeAutospacing="1" w:afterAutospacing="1"/>
      <w:jc w:val="left"/>
    </w:pPr>
    <w:rPr>
      <w:rFonts w:cs="Times New Roman"/>
      <w:kern w:val="0"/>
      <w:sz w:val="24"/>
    </w:rPr>
  </w:style>
  <w:style w:type="paragraph" w:styleId="a4">
    <w:name w:val="header"/>
    <w:basedOn w:val="a"/>
    <w:link w:val="Char"/>
    <w:rsid w:val="00F6468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F64687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5">
    <w:name w:val="footer"/>
    <w:basedOn w:val="a"/>
    <w:link w:val="Char0"/>
    <w:rsid w:val="00F6468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F64687"/>
    <w:rPr>
      <w:rFonts w:asciiTheme="minorHAnsi" w:eastAsiaTheme="minorEastAsia" w:hAnsiTheme="minorHAnsi" w:cstheme="minorBidi"/>
      <w:kern w:val="2"/>
      <w:sz w:val="18"/>
      <w:szCs w:val="18"/>
    </w:rPr>
  </w:style>
  <w:style w:type="character" w:styleId="a6">
    <w:name w:val="Hyperlink"/>
    <w:basedOn w:val="a0"/>
    <w:rsid w:val="0024122C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ll\AppData\Roaming\Kingsoft\wps\addons\pool\win-i386\knewfileruby_1.0.0.11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</Template>
  <TotalTime>3</TotalTime>
  <Pages>1</Pages>
  <Words>117</Words>
  <Characters>668</Characters>
  <Application>Microsoft Office Word</Application>
  <DocSecurity>0</DocSecurity>
  <Lines>5</Lines>
  <Paragraphs>1</Paragraphs>
  <ScaleCrop>false</ScaleCrop>
  <Company>www.sdgho.com</Company>
  <LinksUpToDate>false</LinksUpToDate>
  <CharactersWithSpaces>784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CI</cp:lastModifiedBy>
  <cp:revision>2</cp:revision>
  <dcterms:created xsi:type="dcterms:W3CDTF">2018-09-27T09:16:00Z</dcterms:created>
  <dcterms:modified xsi:type="dcterms:W3CDTF">2018-09-27T09:16:00Z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2052-10.1.0.7468</vt:lpwstr>
  </property>
</Properties>
</file>