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ECD" w:rsidRDefault="00C50789" w:rsidP="0082396F">
      <w:pPr>
        <w:spacing w:beforeLines="50" w:before="156" w:afterLines="50" w:after="156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吉林外国语大学</w:t>
      </w:r>
      <w:r>
        <w:rPr>
          <w:rFonts w:hint="eastAsia"/>
          <w:b/>
          <w:bCs/>
          <w:sz w:val="36"/>
          <w:szCs w:val="36"/>
        </w:rPr>
        <w:t>2019</w:t>
      </w:r>
      <w:r>
        <w:rPr>
          <w:rFonts w:hint="eastAsia"/>
          <w:b/>
          <w:bCs/>
          <w:sz w:val="36"/>
          <w:szCs w:val="36"/>
        </w:rPr>
        <w:t>年海内外优秀人才招聘计划</w:t>
      </w:r>
    </w:p>
    <w:p w:rsidR="00924ECD" w:rsidRDefault="00C50789">
      <w:pPr>
        <w:pStyle w:val="a7"/>
        <w:spacing w:line="420" w:lineRule="atLeast"/>
        <w:ind w:firstLine="420"/>
        <w:jc w:val="both"/>
        <w:rPr>
          <w:b/>
          <w:bCs/>
        </w:rPr>
      </w:pPr>
      <w:r>
        <w:rPr>
          <w:rFonts w:ascii="微软雅黑" w:eastAsia="微软雅黑" w:hAnsi="微软雅黑" w:cs="微软雅黑"/>
          <w:sz w:val="21"/>
          <w:szCs w:val="21"/>
        </w:rPr>
        <w:t> 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吉林外国语大学是吉林省重点高校。学校创办于1995年；2003年被教育部批准为民办普通高等本科院校；2005年获得学士学位授予权并开始联合招收硕士研究生；2006年通过司法公证，将学校所有资产全部捐献给社会；2007年成为全国民办高校中第一所也是目前唯一</w:t>
      </w:r>
      <w:proofErr w:type="gramStart"/>
      <w:r>
        <w:rPr>
          <w:rFonts w:ascii="微软雅黑" w:eastAsia="微软雅黑" w:hAnsi="微软雅黑" w:cs="微软雅黑"/>
          <w:color w:val="3F3F3F"/>
          <w:sz w:val="21"/>
          <w:szCs w:val="21"/>
        </w:rPr>
        <w:t>一</w:t>
      </w:r>
      <w:proofErr w:type="gramEnd"/>
      <w:r>
        <w:rPr>
          <w:rFonts w:ascii="微软雅黑" w:eastAsia="微软雅黑" w:hAnsi="微软雅黑" w:cs="微软雅黑"/>
          <w:color w:val="3F3F3F"/>
          <w:sz w:val="21"/>
          <w:szCs w:val="21"/>
        </w:rPr>
        <w:t>所省</w:t>
      </w:r>
      <w:r>
        <w:rPr>
          <w:rFonts w:ascii="微软雅黑" w:eastAsia="微软雅黑" w:hAnsi="微软雅黑" w:cs="微软雅黑" w:hint="eastAsia"/>
          <w:color w:val="3F3F3F"/>
          <w:sz w:val="21"/>
          <w:szCs w:val="21"/>
        </w:rPr>
        <w:t>属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重点高校；2010年经国务院批准，成为全国唯一的国家教育体制改革——“探索非营利性民办高校办学模式”试点单位；2011年经国务院学位委员会批准，成为首批培养专业学位研究生（翻译硕士）的培养试点民办高校；2013年成为教育部非营利性民办高校联盟主席单</w:t>
      </w:r>
      <w:r>
        <w:rPr>
          <w:rFonts w:ascii="微软雅黑" w:eastAsia="微软雅黑" w:hAnsi="微软雅黑" w:cs="微软雅黑" w:hint="eastAsia"/>
          <w:color w:val="3F3F3F"/>
          <w:sz w:val="21"/>
          <w:szCs w:val="21"/>
        </w:rPr>
        <w:t xml:space="preserve">位； 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2015年，成为全国第一所在美国开办孔子学院的民办大学；2016年，成为全国唯一入选“国家中西部高校基础能力建设工程”的民办大学；2017年，成为全国唯一</w:t>
      </w:r>
      <w:proofErr w:type="gramStart"/>
      <w:r>
        <w:rPr>
          <w:rFonts w:ascii="微软雅黑" w:eastAsia="微软雅黑" w:hAnsi="微软雅黑" w:cs="微软雅黑"/>
          <w:color w:val="3F3F3F"/>
          <w:sz w:val="21"/>
          <w:szCs w:val="21"/>
        </w:rPr>
        <w:t>一</w:t>
      </w:r>
      <w:proofErr w:type="gramEnd"/>
      <w:r>
        <w:rPr>
          <w:rFonts w:ascii="微软雅黑" w:eastAsia="微软雅黑" w:hAnsi="微软雅黑" w:cs="微软雅黑"/>
          <w:color w:val="3F3F3F"/>
          <w:sz w:val="21"/>
          <w:szCs w:val="21"/>
        </w:rPr>
        <w:t>所获得“中国政府奖学金</w:t>
      </w:r>
      <w:r>
        <w:rPr>
          <w:rFonts w:ascii="微软雅黑" w:eastAsia="微软雅黑" w:hAnsi="微软雅黑" w:cs="微软雅黑" w:hint="eastAsia"/>
          <w:color w:val="3F3F3F"/>
          <w:sz w:val="21"/>
          <w:szCs w:val="21"/>
        </w:rPr>
        <w:t>”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来华留学生招生资格的民办大学</w:t>
      </w:r>
      <w:r>
        <w:rPr>
          <w:rFonts w:ascii="微软雅黑" w:eastAsia="微软雅黑" w:hAnsi="微软雅黑" w:cs="微软雅黑" w:hint="eastAsia"/>
          <w:color w:val="3F3F3F"/>
          <w:sz w:val="21"/>
          <w:szCs w:val="21"/>
        </w:rPr>
        <w:t>；同年，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圆满通过教育部审核评估，</w:t>
      </w:r>
      <w:r>
        <w:rPr>
          <w:rFonts w:ascii="微软雅黑" w:eastAsia="微软雅黑" w:hAnsi="微软雅黑" w:cs="微软雅黑" w:hint="eastAsia"/>
          <w:color w:val="3F3F3F"/>
          <w:sz w:val="21"/>
          <w:szCs w:val="21"/>
        </w:rPr>
        <w:t>并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被吉林省学位委员会批准为博士学位授权单位立项建设高校；</w:t>
      </w:r>
      <w:r>
        <w:rPr>
          <w:rFonts w:ascii="微软雅黑" w:eastAsia="微软雅黑" w:hAnsi="微软雅黑" w:cs="微软雅黑"/>
          <w:b/>
          <w:bCs/>
          <w:color w:val="3F3F3F"/>
          <w:sz w:val="21"/>
          <w:szCs w:val="21"/>
        </w:rPr>
        <w:t>2018年，被国务院学位委员会批准为硕士学位授予单位，经教育部批准更名为吉林外国语大学。</w:t>
      </w:r>
    </w:p>
    <w:p w:rsidR="00924ECD" w:rsidRDefault="00C50789">
      <w:pPr>
        <w:pStyle w:val="a7"/>
        <w:spacing w:line="420" w:lineRule="atLeast"/>
        <w:ind w:firstLine="420"/>
        <w:jc w:val="both"/>
      </w:pPr>
      <w:r>
        <w:rPr>
          <w:rFonts w:ascii="微软雅黑" w:eastAsia="微软雅黑" w:hAnsi="微软雅黑" w:cs="微软雅黑"/>
          <w:color w:val="3F3F3F"/>
          <w:sz w:val="21"/>
          <w:szCs w:val="21"/>
        </w:rPr>
        <w:t>学校现已成为全国民办高等教育体制改革示范基地，吉林省应用型高素质外语外事人才培养基地，东北地区语种最多、特色鲜明的世界多</w:t>
      </w:r>
      <w:r>
        <w:rPr>
          <w:rFonts w:ascii="微软雅黑" w:eastAsia="微软雅黑" w:hAnsi="微软雅黑" w:cs="微软雅黑" w:hint="eastAsia"/>
          <w:color w:val="3F3F3F"/>
          <w:sz w:val="21"/>
          <w:szCs w:val="21"/>
        </w:rPr>
        <w:t>语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言文化教育中心，吉林省培养“多语种翻译+”人才和创新研究生人才培养模式的摇篮。</w:t>
      </w:r>
    </w:p>
    <w:p w:rsidR="00924ECD" w:rsidRDefault="00C50789">
      <w:pPr>
        <w:pStyle w:val="a7"/>
        <w:spacing w:line="420" w:lineRule="atLeast"/>
        <w:jc w:val="both"/>
      </w:pPr>
      <w:r>
        <w:rPr>
          <w:rFonts w:ascii="微软雅黑" w:eastAsia="微软雅黑" w:hAnsi="微软雅黑" w:cs="微软雅黑"/>
          <w:color w:val="3F3F3F"/>
          <w:sz w:val="21"/>
          <w:szCs w:val="21"/>
        </w:rPr>
        <w:t>     </w:t>
      </w:r>
      <w:r>
        <w:rPr>
          <w:rFonts w:ascii="微软雅黑" w:eastAsia="微软雅黑" w:hAnsi="微软雅黑" w:cs="微软雅黑"/>
          <w:color w:val="333333"/>
          <w:sz w:val="21"/>
          <w:szCs w:val="21"/>
        </w:rPr>
        <w:t> </w:t>
      </w:r>
      <w:r>
        <w:rPr>
          <w:rFonts w:ascii="微软雅黑" w:eastAsia="微软雅黑" w:hAnsi="微软雅黑" w:cs="微软雅黑"/>
          <w:color w:val="000000"/>
          <w:sz w:val="21"/>
          <w:szCs w:val="21"/>
        </w:rPr>
        <w:t>学校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现</w:t>
      </w:r>
      <w:r>
        <w:rPr>
          <w:rFonts w:ascii="微软雅黑" w:eastAsia="微软雅黑" w:hAnsi="微软雅黑" w:cs="微软雅黑"/>
          <w:color w:val="000000"/>
          <w:sz w:val="21"/>
          <w:szCs w:val="21"/>
        </w:rPr>
        <w:t>有在校生10000多人，其中全日制本科生10014人、研究生近500人、留学生300多人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；</w:t>
      </w:r>
      <w:r>
        <w:rPr>
          <w:rFonts w:ascii="微软雅黑" w:eastAsia="微软雅黑" w:hAnsi="微软雅黑" w:cs="微软雅黑"/>
          <w:color w:val="000000"/>
          <w:sz w:val="21"/>
          <w:szCs w:val="21"/>
        </w:rPr>
        <w:t>教职工800多人，其中外籍教师50余人，分别来自美、加、英、澳、法、日、德、西、韩、俄、意、葡、埃及等国家。</w:t>
      </w:r>
    </w:p>
    <w:p w:rsidR="00924ECD" w:rsidRDefault="00C50789">
      <w:pPr>
        <w:widowControl/>
        <w:shd w:val="clear" w:color="auto" w:fill="FFFFFF"/>
        <w:spacing w:line="512" w:lineRule="atLeast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现根据学校发展和师资队伍建设的需要，面向海内外诚聘以下优秀人才，共创应用型高水平民办吉林外国语大学！</w:t>
      </w:r>
    </w:p>
    <w:p w:rsidR="00924ECD" w:rsidRDefault="00924ECD">
      <w:pPr>
        <w:widowControl/>
        <w:shd w:val="clear" w:color="auto" w:fill="FFFFFF"/>
        <w:spacing w:line="512" w:lineRule="atLeast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</w:p>
    <w:tbl>
      <w:tblPr>
        <w:tblW w:w="9115" w:type="dxa"/>
        <w:jc w:val="center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176"/>
        <w:gridCol w:w="540"/>
        <w:gridCol w:w="1935"/>
        <w:gridCol w:w="4782"/>
      </w:tblGrid>
      <w:tr w:rsidR="00924ECD" w:rsidTr="0082396F">
        <w:trPr>
          <w:trHeight w:val="285"/>
          <w:jc w:val="center"/>
        </w:trPr>
        <w:tc>
          <w:tcPr>
            <w:tcW w:w="682" w:type="dxa"/>
            <w:vMerge w:val="restart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:rsidR="00924ECD" w:rsidRPr="0082396F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2396F">
              <w:rPr>
                <w:rFonts w:ascii="宋体" w:hAnsi="宋体" w:cs="宋体" w:hint="eastAsia"/>
                <w:b/>
                <w:kern w:val="0"/>
                <w:szCs w:val="21"/>
              </w:rPr>
              <w:t>岗位</w:t>
            </w: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:rsidR="00924ECD" w:rsidRPr="0082396F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2396F">
              <w:rPr>
                <w:rFonts w:ascii="宋体" w:hAnsi="宋体" w:cs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540" w:type="dxa"/>
            <w:vMerge w:val="restart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:rsidR="00924ECD" w:rsidRPr="0082396F" w:rsidRDefault="00C5078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2396F">
              <w:rPr>
                <w:rFonts w:ascii="宋体" w:hAnsi="宋体" w:cs="宋体" w:hint="eastAsia"/>
                <w:b/>
                <w:kern w:val="0"/>
                <w:szCs w:val="21"/>
              </w:rPr>
              <w:t>人数</w:t>
            </w:r>
          </w:p>
        </w:tc>
        <w:tc>
          <w:tcPr>
            <w:tcW w:w="6717" w:type="dxa"/>
            <w:gridSpan w:val="2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:rsidR="00924ECD" w:rsidRPr="0082396F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2396F">
              <w:rPr>
                <w:rFonts w:ascii="宋体" w:hAnsi="宋体" w:cs="宋体" w:hint="eastAsia"/>
                <w:b/>
                <w:kern w:val="0"/>
                <w:szCs w:val="21"/>
              </w:rPr>
              <w:t>应聘条件</w:t>
            </w:r>
          </w:p>
        </w:tc>
      </w:tr>
      <w:tr w:rsidR="00924ECD" w:rsidTr="0082396F">
        <w:trPr>
          <w:trHeight w:val="285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:rsidR="00924ECD" w:rsidRPr="0082396F" w:rsidRDefault="00924ECD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76" w:type="dxa"/>
            <w:vMerge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:rsidR="00924ECD" w:rsidRPr="0082396F" w:rsidRDefault="00924ECD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:rsidR="00924ECD" w:rsidRPr="0082396F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:rsidR="00924ECD" w:rsidRPr="0082396F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2396F">
              <w:rPr>
                <w:rFonts w:ascii="宋体" w:hAnsi="宋体" w:cs="宋体" w:hint="eastAsia"/>
                <w:b/>
                <w:kern w:val="0"/>
                <w:szCs w:val="21"/>
              </w:rPr>
              <w:t>学历/职称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:rsidR="00924ECD" w:rsidRPr="0082396F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2396F">
              <w:rPr>
                <w:rFonts w:ascii="宋体" w:hAnsi="宋体" w:cs="宋体" w:hint="eastAsia"/>
                <w:b/>
                <w:kern w:val="0"/>
                <w:szCs w:val="21"/>
              </w:rPr>
              <w:t>其他</w:t>
            </w:r>
          </w:p>
        </w:tc>
      </w:tr>
      <w:tr w:rsidR="00924ECD">
        <w:trPr>
          <w:trHeight w:val="285"/>
          <w:jc w:val="center"/>
        </w:trPr>
        <w:tc>
          <w:tcPr>
            <w:tcW w:w="682" w:type="dxa"/>
            <w:vMerge w:val="restart"/>
            <w:tcBorders>
              <w:tl2br w:val="nil"/>
              <w:tr2bl w:val="nil"/>
            </w:tcBorders>
            <w:vAlign w:val="center"/>
          </w:tcPr>
          <w:p w:rsidR="00924ECD" w:rsidRDefault="00C50789" w:rsidP="000839E4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语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教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师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 w:rsidP="00F037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英语翻译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教授、副教授博士在读博士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本科为211院校，专业方向为英语语言学、英语翻译，海外留学经历者优先。</w:t>
            </w:r>
          </w:p>
        </w:tc>
      </w:tr>
      <w:tr w:rsidR="00924ECD">
        <w:trPr>
          <w:trHeight w:val="629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本科为211院校，专业方向为英语语言学或文学，有海外留学经历者优先。</w:t>
            </w:r>
          </w:p>
        </w:tc>
      </w:tr>
      <w:tr w:rsidR="00924ECD">
        <w:trPr>
          <w:trHeight w:val="759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 w:rsidP="00F037E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本科为211院校，专业方向为商务英语，有海外留学经历或相关工作经历者优先。</w:t>
            </w:r>
          </w:p>
        </w:tc>
      </w:tr>
      <w:tr w:rsidR="00924ECD">
        <w:trPr>
          <w:trHeight w:val="39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本科为211院校，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本硕博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均为日语专业，有海外留学经历和相关工作经历者优先。</w:t>
            </w:r>
          </w:p>
        </w:tc>
      </w:tr>
      <w:tr w:rsidR="00924ECD">
        <w:trPr>
          <w:trHeight w:val="39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朝鲜语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教授、副教授博士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本科为211院校，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本硕博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均为朝鲜语专业，有海外留学经历和相关工作经历者优先。</w:t>
            </w:r>
          </w:p>
        </w:tc>
      </w:tr>
      <w:tr w:rsidR="00924ECD">
        <w:trPr>
          <w:trHeight w:val="39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阿拉伯语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教授、副教授博士在读博士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阿拉伯语专业，博士为相关专业，有海外留学经历者优先。</w:t>
            </w:r>
          </w:p>
        </w:tc>
      </w:tr>
      <w:tr w:rsidR="00924ECD">
        <w:trPr>
          <w:trHeight w:val="39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 w:rsidP="00F037E5">
            <w:pPr>
              <w:widowControl/>
              <w:spacing w:before="100" w:beforeAutospacing="1" w:after="100" w:afterAutospacing="1"/>
              <w:ind w:firstLineChars="100" w:firstLine="21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蒙古语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教授、副教授博士、在读博士、优秀硕士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蒙古语专业，博士为相关专业，有海外留学经历者优先。</w:t>
            </w:r>
          </w:p>
        </w:tc>
      </w:tr>
      <w:tr w:rsidR="00924ECD">
        <w:trPr>
          <w:trHeight w:val="39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印尼语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印尼语专业，博士为相关专业，有海外留学经历者优先。</w:t>
            </w:r>
          </w:p>
        </w:tc>
      </w:tr>
      <w:tr w:rsidR="00924ECD">
        <w:trPr>
          <w:trHeight w:val="39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波斯语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波斯语专业，博士为相关专业，有海外留学经历者优先。</w:t>
            </w:r>
          </w:p>
        </w:tc>
      </w:tr>
      <w:tr w:rsidR="00924ECD">
        <w:trPr>
          <w:trHeight w:val="39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俄语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教授、副教授博士、在读博士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本硕博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均为俄语专业，有海外留学经历者优先。</w:t>
            </w:r>
          </w:p>
        </w:tc>
      </w:tr>
      <w:tr w:rsidR="00924ECD">
        <w:trPr>
          <w:trHeight w:val="799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捷克语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教授、副教授博士、在读博士、优秀硕士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捷克语专业，博士为相关专业，有海外留学经历者优先。</w:t>
            </w:r>
          </w:p>
        </w:tc>
      </w:tr>
      <w:tr w:rsidR="00924ECD">
        <w:trPr>
          <w:trHeight w:val="799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波兰语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波兰语专业，博士为相关专业，有海外留学经历者优先。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德语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教授、副教授博士在读博士</w:t>
            </w:r>
          </w:p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德语专业，博士为相关专业，有海外留学经历者优先。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法语专业，博士为相关专业，有海外留学经历者优先。</w:t>
            </w:r>
          </w:p>
        </w:tc>
      </w:tr>
      <w:tr w:rsidR="00924ECD">
        <w:trPr>
          <w:trHeight w:val="644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西班牙语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西班牙语专业，博士为相关专业，有海外留学经历者优先。</w:t>
            </w:r>
          </w:p>
        </w:tc>
      </w:tr>
      <w:tr w:rsidR="00924ECD">
        <w:trPr>
          <w:trHeight w:val="531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葡萄牙语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r>
              <w:rPr>
                <w:rFonts w:hint="eastAsia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葡萄牙语专业，博士为相关专业。有海外留学经历者优先。</w:t>
            </w:r>
          </w:p>
        </w:tc>
      </w:tr>
      <w:tr w:rsidR="00924ECD">
        <w:trPr>
          <w:trHeight w:val="519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意大利语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意大利语专业，博士为相关专业。有海外留学经历者优先。</w:t>
            </w:r>
          </w:p>
        </w:tc>
      </w:tr>
      <w:tr w:rsidR="00924ECD">
        <w:trPr>
          <w:trHeight w:val="441"/>
          <w:jc w:val="center"/>
        </w:trPr>
        <w:tc>
          <w:tcPr>
            <w:tcW w:w="682" w:type="dxa"/>
            <w:vMerge w:val="restart"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C50789" w:rsidP="000839E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非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外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语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教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师</w:t>
            </w: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金融学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教授、副教授博士在读博</w:t>
            </w:r>
          </w:p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金融学专业；博士为相关专业。有海外留学经历，能双语教学者优先。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国际经济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与贸易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国际经济与贸易专业，博士为相关专业。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有海外留学经历，能双语教学者优先。</w:t>
            </w:r>
          </w:p>
        </w:tc>
      </w:tr>
      <w:tr w:rsidR="00924ECD">
        <w:trPr>
          <w:trHeight w:val="49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经济学专业，博士为相关专业。有海外留学经历，能双语教学者优先。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电子商务专业，博士为相关专业。有海外留学经历，能双语教学者优先。</w:t>
            </w:r>
          </w:p>
        </w:tc>
      </w:tr>
      <w:tr w:rsidR="00924ECD">
        <w:trPr>
          <w:trHeight w:val="629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教授、副教授博士、在读博士</w:t>
            </w:r>
          </w:p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工商管理及相关专业，运营管理、创业管理、项目管理等相关方向，能双语授课者优先。</w:t>
            </w:r>
          </w:p>
        </w:tc>
      </w:tr>
      <w:tr w:rsidR="00924ECD">
        <w:trPr>
          <w:trHeight w:val="594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会计专业，博士为相关专业。有海外留学经历，能双语教学者优先。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市场营销专业，博士为相关专业。有海外留学经历，能双语教学者优先。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人力资源管理专业，博士为相关专业。有海外留学经历，能双语教学者优先。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旅游管理相关专业。有海外留学经历者、能进行双语教学者优先。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酒店管理相关专业。有海外留学经历者、能进行双语教学者优先。</w:t>
            </w:r>
          </w:p>
        </w:tc>
      </w:tr>
      <w:tr w:rsidR="00924ECD">
        <w:trPr>
          <w:trHeight w:val="286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 w:rsidP="000839E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汉语言文学专业。博士为相关专业。</w:t>
            </w:r>
          </w:p>
        </w:tc>
      </w:tr>
      <w:tr w:rsidR="00924ECD">
        <w:trPr>
          <w:trHeight w:val="34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汉语国际教育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汉语国际教育专业。博士为相关专业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编辑出版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编辑出版（或传媒）专业，博士为相关专业，能够承担“书报编辑、图像处理、影视编辑（非线性编辑）”课程的讲授及实践指导。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教授、副教授博士、在读博士优秀硕士　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网络与新媒体、新闻学、传播学、广告学专业，博士为相关专业。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播音与主持艺术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播音与主持艺术专业，博士为相关专业。有海外留学经历者优先。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艺术教育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美术学专业（绘画），博士为相关专业。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教授、副教授博士在读博士　</w:t>
            </w:r>
          </w:p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教育学专业。博士为相关专业。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学前教育专业，博士为相关专业。有海外留学经历者优先。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小学教育专业，博士为相关专业。有海外留学经历者优先。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心理学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熟悉幼儿心理学、教育心理学、管理心理学、心理健康教育等专业。</w:t>
            </w:r>
          </w:p>
        </w:tc>
      </w:tr>
      <w:tr w:rsidR="00924ECD">
        <w:trPr>
          <w:trHeight w:val="209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 w:rsidP="000839E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计算机专业。博士为相关专业。</w:t>
            </w:r>
          </w:p>
        </w:tc>
      </w:tr>
      <w:tr w:rsidR="00924ECD">
        <w:trPr>
          <w:trHeight w:val="173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 w:rsidP="000839E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体育教育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攀岩或武术专业。博士为相关专业。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 w:rsidP="000839E4">
            <w:pPr>
              <w:ind w:left="210" w:hangingChars="100" w:hanging="21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思想政治教育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思想政治教育专业。博士为相关专业。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行政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 w:rsidP="000839E4">
            <w:pPr>
              <w:ind w:leftChars="100" w:left="21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辅导员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博士、在读博士和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 xml:space="preserve">优秀硕士　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思想政治教育专业。博士为相关专业</w:t>
            </w:r>
          </w:p>
        </w:tc>
      </w:tr>
    </w:tbl>
    <w:p w:rsidR="00924ECD" w:rsidRDefault="00C50789">
      <w:pPr>
        <w:pStyle w:val="a7"/>
        <w:shd w:val="clear" w:color="auto" w:fill="FFFFFF"/>
        <w:rPr>
          <w:rFonts w:ascii="微软雅黑" w:eastAsia="微软雅黑" w:hAnsi="微软雅黑"/>
        </w:rPr>
      </w:pPr>
      <w:r>
        <w:rPr>
          <w:rFonts w:cs="Times New Roman" w:hint="eastAsia"/>
          <w:b/>
          <w:bCs/>
          <w:u w:val="single"/>
        </w:rPr>
        <w:t>相关待遇</w:t>
      </w:r>
    </w:p>
    <w:p w:rsidR="00924ECD" w:rsidRDefault="00C50789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1、毕业博士来校工作：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（1）享受副教授工资待遇年薪10万元左右；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（2）可破格参加当年副教授职称评审；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（3）科研启动经费（10-15万元）；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（4）提供3-5万元安家费；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（5）优秀博士提供85－125平方米住房一套（按成本价收费）或8-15万住房补贴；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（6）享受餐补、采暖费，表现优秀者还有补充养老金。</w:t>
      </w:r>
    </w:p>
    <w:p w:rsidR="00924ECD" w:rsidRDefault="00C50789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2、在读博士来校工作：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（1）享受八级至十级讲师工资待遇；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（2）享受“五险</w:t>
      </w:r>
      <w:proofErr w:type="gramStart"/>
      <w:r>
        <w:rPr>
          <w:rFonts w:ascii="微软雅黑" w:eastAsia="微软雅黑" w:hAnsi="微软雅黑" w:cs="宋体" w:hint="eastAsia"/>
          <w:kern w:val="0"/>
          <w:szCs w:val="21"/>
        </w:rPr>
        <w:t>一</w:t>
      </w:r>
      <w:proofErr w:type="gramEnd"/>
      <w:r>
        <w:rPr>
          <w:rFonts w:ascii="微软雅黑" w:eastAsia="微软雅黑" w:hAnsi="微软雅黑" w:cs="宋体" w:hint="eastAsia"/>
          <w:kern w:val="0"/>
          <w:szCs w:val="21"/>
        </w:rPr>
        <w:t>金”、餐补、采暖费，表现优秀者还有补充养老金；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 xml:space="preserve">（3）博士毕业时在校工作2年以上者奖励学费20000元，同时享受博士一切待遇。 </w:t>
      </w:r>
    </w:p>
    <w:p w:rsidR="00924ECD" w:rsidRDefault="00C50789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3、小语种等个别稀缺专业的优秀硕士来校工作：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（1）享受小语种补贴；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（2）享受餐补、采暖费，表现优秀者还有补充养老金。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（3）学校为长春市外的青年教师提供单身宿舍；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（4）学校为长春市外退休返聘教授提供设施齐全的专家公寓；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（5）高层次人才待遇参照吉林“人才新政”中的五类（A\B\C\D\E类)人才引进政策面议。</w:t>
      </w:r>
    </w:p>
    <w:p w:rsidR="00924ECD" w:rsidRDefault="00C50789">
      <w:pPr>
        <w:widowControl/>
        <w:shd w:val="clear" w:color="auto" w:fill="FFFFFF"/>
        <w:spacing w:line="512" w:lineRule="atLeast"/>
        <w:ind w:firstLineChars="100" w:firstLine="240"/>
        <w:jc w:val="left"/>
        <w:rPr>
          <w:rFonts w:ascii="微软雅黑" w:eastAsia="微软雅黑" w:hAnsi="微软雅黑" w:cs="宋体"/>
          <w:b/>
          <w:bCs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</w:rPr>
        <w:t>报名方法</w:t>
      </w:r>
    </w:p>
    <w:p w:rsidR="00924ECD" w:rsidRDefault="00C50789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请将您的简历发送至吉林外国语大学人事处</w:t>
      </w:r>
    </w:p>
    <w:p w:rsidR="00924ECD" w:rsidRDefault="00C50789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邮箱：</w:t>
      </w:r>
      <w:hyperlink r:id="rId5" w:history="1">
        <w:r w:rsidRPr="008157AC">
          <w:rPr>
            <w:rStyle w:val="aa"/>
          </w:rPr>
          <w:t>hgfersc@126.com</w:t>
        </w:r>
      </w:hyperlink>
      <w:r>
        <w:t>,</w:t>
      </w:r>
      <w:r>
        <w:rPr>
          <w:rFonts w:ascii="微软雅黑" w:eastAsia="微软雅黑" w:hAnsi="微软雅黑" w:cs="宋体" w:hint="eastAsia"/>
          <w:kern w:val="0"/>
          <w:szCs w:val="21"/>
        </w:rPr>
        <w:t>hqwy_rs@sina.com</w:t>
      </w:r>
    </w:p>
    <w:p w:rsidR="00924ECD" w:rsidRDefault="00C50789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lastRenderedPageBreak/>
        <w:t>联系电话：0431-84533619、84565062</w:t>
      </w:r>
    </w:p>
    <w:p w:rsidR="00924ECD" w:rsidRDefault="00C50789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联系人：杨老师：13134310687  张老师：17743487437  刘老师 13756133662</w:t>
      </w:r>
    </w:p>
    <w:p w:rsidR="00924ECD" w:rsidRDefault="00C50789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欢迎关注吉林外国语大学官网：http://www.hqwy.com</w:t>
      </w:r>
    </w:p>
    <w:p w:rsidR="00924ECD" w:rsidRDefault="00C50789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学校地址：吉林省长春市净月大街3658号</w:t>
      </w:r>
    </w:p>
    <w:p w:rsidR="00924ECD" w:rsidRDefault="00924ECD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320AC9" w:rsidRPr="00320AC9" w:rsidRDefault="00320AC9" w:rsidP="005C1974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 w:hint="eastAsia"/>
          <w:color w:val="FF0000"/>
          <w:kern w:val="0"/>
          <w:sz w:val="28"/>
          <w:szCs w:val="28"/>
        </w:rPr>
      </w:pPr>
      <w:bookmarkStart w:id="0" w:name="_GoBack"/>
      <w:bookmarkEnd w:id="0"/>
      <w:r w:rsidRPr="00320AC9">
        <w:rPr>
          <w:rFonts w:ascii="微软雅黑" w:eastAsia="微软雅黑" w:hAnsi="微软雅黑" w:cs="宋体" w:hint="eastAsia"/>
          <w:color w:val="FF0000"/>
          <w:kern w:val="0"/>
          <w:sz w:val="28"/>
          <w:szCs w:val="28"/>
        </w:rPr>
        <w:t>注：</w:t>
      </w:r>
    </w:p>
    <w:p w:rsidR="00320AC9" w:rsidRPr="00320AC9" w:rsidRDefault="00320AC9" w:rsidP="00320AC9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  <w:r w:rsidRPr="00320AC9">
        <w:rPr>
          <w:rFonts w:ascii="微软雅黑" w:eastAsia="微软雅黑" w:hAnsi="微软雅黑" w:cs="宋体" w:hint="eastAsia"/>
          <w:kern w:val="0"/>
          <w:sz w:val="24"/>
        </w:rPr>
        <w:t>德语、法语、西班牙、</w:t>
      </w:r>
      <w:r w:rsidRPr="00320AC9">
        <w:rPr>
          <w:rFonts w:ascii="微软雅黑" w:eastAsia="微软雅黑" w:hAnsi="微软雅黑" w:cs="宋体"/>
          <w:kern w:val="0"/>
          <w:sz w:val="24"/>
        </w:rPr>
        <w:t>印尼、波斯、蒙古语、捷克、波兰</w:t>
      </w:r>
      <w:r w:rsidRPr="00320AC9">
        <w:rPr>
          <w:rFonts w:ascii="微软雅黑" w:eastAsia="微软雅黑" w:hAnsi="微软雅黑" w:cs="宋体" w:hint="eastAsia"/>
          <w:kern w:val="0"/>
          <w:sz w:val="24"/>
        </w:rPr>
        <w:t>优秀</w:t>
      </w:r>
      <w:r w:rsidRPr="00320AC9">
        <w:rPr>
          <w:rFonts w:ascii="微软雅黑" w:eastAsia="微软雅黑" w:hAnsi="微软雅黑" w:cs="宋体"/>
          <w:kern w:val="0"/>
          <w:sz w:val="24"/>
        </w:rPr>
        <w:t>硕士</w:t>
      </w:r>
      <w:r w:rsidRPr="00320AC9">
        <w:rPr>
          <w:rFonts w:ascii="微软雅黑" w:eastAsia="微软雅黑" w:hAnsi="微软雅黑" w:cs="宋体" w:hint="eastAsia"/>
          <w:kern w:val="0"/>
          <w:sz w:val="24"/>
        </w:rPr>
        <w:t>或</w:t>
      </w:r>
      <w:r w:rsidRPr="00320AC9">
        <w:rPr>
          <w:rFonts w:ascii="微软雅黑" w:eastAsia="微软雅黑" w:hAnsi="微软雅黑" w:cs="宋体"/>
          <w:kern w:val="0"/>
          <w:sz w:val="24"/>
        </w:rPr>
        <w:t>本科也</w:t>
      </w:r>
      <w:r w:rsidRPr="00320AC9">
        <w:rPr>
          <w:rFonts w:ascii="微软雅黑" w:eastAsia="微软雅黑" w:hAnsi="微软雅黑" w:cs="宋体" w:hint="eastAsia"/>
          <w:kern w:val="0"/>
          <w:sz w:val="24"/>
        </w:rPr>
        <w:t>可招聘引进。</w:t>
      </w:r>
      <w:r w:rsidRPr="00320AC9">
        <w:rPr>
          <w:rFonts w:ascii="微软雅黑" w:eastAsia="微软雅黑" w:hAnsi="微软雅黑" w:cs="宋体"/>
          <w:kern w:val="0"/>
          <w:sz w:val="24"/>
        </w:rPr>
        <w:t xml:space="preserve"> </w:t>
      </w:r>
    </w:p>
    <w:p w:rsidR="00924ECD" w:rsidRPr="00320AC9" w:rsidRDefault="00924ECD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</w:p>
    <w:sectPr w:rsidR="00924ECD" w:rsidRPr="00320AC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50F3"/>
    <w:rsid w:val="00036286"/>
    <w:rsid w:val="000839E4"/>
    <w:rsid w:val="000C57F9"/>
    <w:rsid w:val="00172A27"/>
    <w:rsid w:val="00246B9F"/>
    <w:rsid w:val="002D240C"/>
    <w:rsid w:val="00320AC9"/>
    <w:rsid w:val="00431B2A"/>
    <w:rsid w:val="005C1974"/>
    <w:rsid w:val="0060291E"/>
    <w:rsid w:val="006403D5"/>
    <w:rsid w:val="006507B6"/>
    <w:rsid w:val="00656D71"/>
    <w:rsid w:val="00693EA7"/>
    <w:rsid w:val="006B5D6C"/>
    <w:rsid w:val="0073497F"/>
    <w:rsid w:val="0082396F"/>
    <w:rsid w:val="0086393C"/>
    <w:rsid w:val="00871C08"/>
    <w:rsid w:val="00902EA4"/>
    <w:rsid w:val="00920F4C"/>
    <w:rsid w:val="00924ECD"/>
    <w:rsid w:val="00971534"/>
    <w:rsid w:val="00977DC5"/>
    <w:rsid w:val="009C3D7C"/>
    <w:rsid w:val="00A65B9D"/>
    <w:rsid w:val="00AB4921"/>
    <w:rsid w:val="00AC142E"/>
    <w:rsid w:val="00B40FAB"/>
    <w:rsid w:val="00BA734F"/>
    <w:rsid w:val="00BB180A"/>
    <w:rsid w:val="00C41ABA"/>
    <w:rsid w:val="00C50789"/>
    <w:rsid w:val="00C900E0"/>
    <w:rsid w:val="00CC0D4B"/>
    <w:rsid w:val="00EB6AD9"/>
    <w:rsid w:val="00F037E5"/>
    <w:rsid w:val="01266533"/>
    <w:rsid w:val="01DD6CF4"/>
    <w:rsid w:val="01EB1280"/>
    <w:rsid w:val="042625B9"/>
    <w:rsid w:val="043F75D2"/>
    <w:rsid w:val="04637609"/>
    <w:rsid w:val="04F8193E"/>
    <w:rsid w:val="057E62C3"/>
    <w:rsid w:val="05CF7DA0"/>
    <w:rsid w:val="069E024F"/>
    <w:rsid w:val="06A52200"/>
    <w:rsid w:val="06E06AB7"/>
    <w:rsid w:val="07366B43"/>
    <w:rsid w:val="07E80A59"/>
    <w:rsid w:val="0843414D"/>
    <w:rsid w:val="088214AE"/>
    <w:rsid w:val="09221234"/>
    <w:rsid w:val="09331F8C"/>
    <w:rsid w:val="097D4D1C"/>
    <w:rsid w:val="09E416B2"/>
    <w:rsid w:val="0A600081"/>
    <w:rsid w:val="0A6026BC"/>
    <w:rsid w:val="0A7714C6"/>
    <w:rsid w:val="0A8702A8"/>
    <w:rsid w:val="0ABD1475"/>
    <w:rsid w:val="0AF706A1"/>
    <w:rsid w:val="0B18329C"/>
    <w:rsid w:val="0CB36D0D"/>
    <w:rsid w:val="0D295ED5"/>
    <w:rsid w:val="0DA97DD8"/>
    <w:rsid w:val="0E282074"/>
    <w:rsid w:val="0E44730A"/>
    <w:rsid w:val="0E6C0417"/>
    <w:rsid w:val="0EB0591E"/>
    <w:rsid w:val="0EBC2424"/>
    <w:rsid w:val="0EF766B4"/>
    <w:rsid w:val="0F7A594F"/>
    <w:rsid w:val="0FBF2F6B"/>
    <w:rsid w:val="0FE4286D"/>
    <w:rsid w:val="120B2A54"/>
    <w:rsid w:val="145A222C"/>
    <w:rsid w:val="14AE10C4"/>
    <w:rsid w:val="14BA2301"/>
    <w:rsid w:val="14DF49EB"/>
    <w:rsid w:val="15884489"/>
    <w:rsid w:val="159728F4"/>
    <w:rsid w:val="15B718DD"/>
    <w:rsid w:val="161A264F"/>
    <w:rsid w:val="16B4560E"/>
    <w:rsid w:val="16EE1BF5"/>
    <w:rsid w:val="17185D97"/>
    <w:rsid w:val="17A97D25"/>
    <w:rsid w:val="17EC17EB"/>
    <w:rsid w:val="18B11BD1"/>
    <w:rsid w:val="18C806B0"/>
    <w:rsid w:val="18F54F51"/>
    <w:rsid w:val="19156AEC"/>
    <w:rsid w:val="192309ED"/>
    <w:rsid w:val="195D4359"/>
    <w:rsid w:val="19B27B46"/>
    <w:rsid w:val="19B91273"/>
    <w:rsid w:val="19EF7DD8"/>
    <w:rsid w:val="1A117752"/>
    <w:rsid w:val="1AA838B8"/>
    <w:rsid w:val="1ACB1C02"/>
    <w:rsid w:val="1AE70AC6"/>
    <w:rsid w:val="1B654669"/>
    <w:rsid w:val="1B9468D9"/>
    <w:rsid w:val="1C167BBC"/>
    <w:rsid w:val="1D1C0E22"/>
    <w:rsid w:val="1D4574A8"/>
    <w:rsid w:val="1E0F0C6C"/>
    <w:rsid w:val="1E91396E"/>
    <w:rsid w:val="1F704D28"/>
    <w:rsid w:val="1F88653C"/>
    <w:rsid w:val="1FB77552"/>
    <w:rsid w:val="20260012"/>
    <w:rsid w:val="209770F3"/>
    <w:rsid w:val="210D3165"/>
    <w:rsid w:val="216F0329"/>
    <w:rsid w:val="218D5827"/>
    <w:rsid w:val="21C547A9"/>
    <w:rsid w:val="21E407B1"/>
    <w:rsid w:val="221D2B34"/>
    <w:rsid w:val="225D23AE"/>
    <w:rsid w:val="22D47E03"/>
    <w:rsid w:val="230F2606"/>
    <w:rsid w:val="24182752"/>
    <w:rsid w:val="24393EAB"/>
    <w:rsid w:val="2515265D"/>
    <w:rsid w:val="2521560C"/>
    <w:rsid w:val="25C56D48"/>
    <w:rsid w:val="25D37B23"/>
    <w:rsid w:val="25F83F96"/>
    <w:rsid w:val="262C7CB3"/>
    <w:rsid w:val="26671FE8"/>
    <w:rsid w:val="26746789"/>
    <w:rsid w:val="27455405"/>
    <w:rsid w:val="274C0813"/>
    <w:rsid w:val="27D13055"/>
    <w:rsid w:val="281668D3"/>
    <w:rsid w:val="28260FBB"/>
    <w:rsid w:val="283D525C"/>
    <w:rsid w:val="288170A9"/>
    <w:rsid w:val="297F180B"/>
    <w:rsid w:val="29B2573F"/>
    <w:rsid w:val="29F86F7B"/>
    <w:rsid w:val="2A2C703B"/>
    <w:rsid w:val="2A5E1438"/>
    <w:rsid w:val="2A9E27DD"/>
    <w:rsid w:val="2B433C15"/>
    <w:rsid w:val="2CA12CCB"/>
    <w:rsid w:val="2CCA0786"/>
    <w:rsid w:val="2E314BE3"/>
    <w:rsid w:val="2EE7138A"/>
    <w:rsid w:val="2F2A74CE"/>
    <w:rsid w:val="2F762F8B"/>
    <w:rsid w:val="2FB3504B"/>
    <w:rsid w:val="30674902"/>
    <w:rsid w:val="30F723B9"/>
    <w:rsid w:val="31450B01"/>
    <w:rsid w:val="317E3842"/>
    <w:rsid w:val="31BC2ACF"/>
    <w:rsid w:val="3249049E"/>
    <w:rsid w:val="325106B1"/>
    <w:rsid w:val="33436D3D"/>
    <w:rsid w:val="34574E3B"/>
    <w:rsid w:val="34577EB0"/>
    <w:rsid w:val="34BD1C2A"/>
    <w:rsid w:val="34EC3412"/>
    <w:rsid w:val="3527022B"/>
    <w:rsid w:val="36331C61"/>
    <w:rsid w:val="36AC7D0D"/>
    <w:rsid w:val="370071DE"/>
    <w:rsid w:val="377E3943"/>
    <w:rsid w:val="37C961BE"/>
    <w:rsid w:val="37E33719"/>
    <w:rsid w:val="39847B75"/>
    <w:rsid w:val="39D31DE8"/>
    <w:rsid w:val="39F15426"/>
    <w:rsid w:val="3A023F47"/>
    <w:rsid w:val="3A0E65C0"/>
    <w:rsid w:val="3A0F126A"/>
    <w:rsid w:val="3A8A64F3"/>
    <w:rsid w:val="3A953705"/>
    <w:rsid w:val="3BC65EF0"/>
    <w:rsid w:val="3BE54F58"/>
    <w:rsid w:val="3C693898"/>
    <w:rsid w:val="3CB050FF"/>
    <w:rsid w:val="3CDC40C9"/>
    <w:rsid w:val="3D4E5E70"/>
    <w:rsid w:val="3D553C11"/>
    <w:rsid w:val="3D9121FF"/>
    <w:rsid w:val="3E11671B"/>
    <w:rsid w:val="3E925CEF"/>
    <w:rsid w:val="3F126621"/>
    <w:rsid w:val="3FC27CA8"/>
    <w:rsid w:val="3FDF5AB9"/>
    <w:rsid w:val="408632B6"/>
    <w:rsid w:val="419544E3"/>
    <w:rsid w:val="41B215EB"/>
    <w:rsid w:val="41BD6B96"/>
    <w:rsid w:val="41C42AD5"/>
    <w:rsid w:val="422716A9"/>
    <w:rsid w:val="42C46D6B"/>
    <w:rsid w:val="42DD4B1C"/>
    <w:rsid w:val="431C7225"/>
    <w:rsid w:val="43C67382"/>
    <w:rsid w:val="43E8266E"/>
    <w:rsid w:val="43FC22EB"/>
    <w:rsid w:val="441C22A0"/>
    <w:rsid w:val="4573155B"/>
    <w:rsid w:val="45AA405E"/>
    <w:rsid w:val="460906BC"/>
    <w:rsid w:val="4744661E"/>
    <w:rsid w:val="47654A1F"/>
    <w:rsid w:val="49A42D18"/>
    <w:rsid w:val="4A066014"/>
    <w:rsid w:val="4B2B015A"/>
    <w:rsid w:val="4B5F6F6B"/>
    <w:rsid w:val="4B876538"/>
    <w:rsid w:val="4B9000FF"/>
    <w:rsid w:val="4BB227F1"/>
    <w:rsid w:val="4C1B2D24"/>
    <w:rsid w:val="4D3B11CC"/>
    <w:rsid w:val="4DF274B4"/>
    <w:rsid w:val="4E5C0FBD"/>
    <w:rsid w:val="4EE43786"/>
    <w:rsid w:val="4EF2064E"/>
    <w:rsid w:val="4FFC47CD"/>
    <w:rsid w:val="505861CE"/>
    <w:rsid w:val="50FA0656"/>
    <w:rsid w:val="51106A33"/>
    <w:rsid w:val="527803EB"/>
    <w:rsid w:val="531E4BDE"/>
    <w:rsid w:val="53985DA7"/>
    <w:rsid w:val="54A25A83"/>
    <w:rsid w:val="54FE1C59"/>
    <w:rsid w:val="55006B32"/>
    <w:rsid w:val="557013C5"/>
    <w:rsid w:val="560F1069"/>
    <w:rsid w:val="56B67E2E"/>
    <w:rsid w:val="56D203FE"/>
    <w:rsid w:val="56D855BC"/>
    <w:rsid w:val="56E97129"/>
    <w:rsid w:val="571E27A4"/>
    <w:rsid w:val="573C45BA"/>
    <w:rsid w:val="57A75907"/>
    <w:rsid w:val="57CB3D82"/>
    <w:rsid w:val="58163FFD"/>
    <w:rsid w:val="59511DF9"/>
    <w:rsid w:val="59FA505A"/>
    <w:rsid w:val="5A45050B"/>
    <w:rsid w:val="5A66589E"/>
    <w:rsid w:val="5A7513D7"/>
    <w:rsid w:val="5ADA2DE6"/>
    <w:rsid w:val="5B4F5D7D"/>
    <w:rsid w:val="5BD359F9"/>
    <w:rsid w:val="5C1B4488"/>
    <w:rsid w:val="5C231926"/>
    <w:rsid w:val="5C3F153B"/>
    <w:rsid w:val="5CC4049E"/>
    <w:rsid w:val="5CF24347"/>
    <w:rsid w:val="5DF45B6E"/>
    <w:rsid w:val="5E5D1223"/>
    <w:rsid w:val="5EDE76FF"/>
    <w:rsid w:val="5EE76BC4"/>
    <w:rsid w:val="5FD452E3"/>
    <w:rsid w:val="60216720"/>
    <w:rsid w:val="606E0EA7"/>
    <w:rsid w:val="608E17CC"/>
    <w:rsid w:val="608E3026"/>
    <w:rsid w:val="60C72D6B"/>
    <w:rsid w:val="62DF5B76"/>
    <w:rsid w:val="633B1CC4"/>
    <w:rsid w:val="63482846"/>
    <w:rsid w:val="637E3775"/>
    <w:rsid w:val="63BE2719"/>
    <w:rsid w:val="63F1430F"/>
    <w:rsid w:val="649B3367"/>
    <w:rsid w:val="64DC628A"/>
    <w:rsid w:val="652630DB"/>
    <w:rsid w:val="6549612F"/>
    <w:rsid w:val="65DD1D32"/>
    <w:rsid w:val="66804533"/>
    <w:rsid w:val="66AA7250"/>
    <w:rsid w:val="67305D2D"/>
    <w:rsid w:val="673862C9"/>
    <w:rsid w:val="676940BA"/>
    <w:rsid w:val="67E93F4A"/>
    <w:rsid w:val="683932B6"/>
    <w:rsid w:val="68723EE4"/>
    <w:rsid w:val="68EE0263"/>
    <w:rsid w:val="69815881"/>
    <w:rsid w:val="69D871D0"/>
    <w:rsid w:val="6A10527A"/>
    <w:rsid w:val="6A8C1812"/>
    <w:rsid w:val="6A917B28"/>
    <w:rsid w:val="6AA37897"/>
    <w:rsid w:val="6AED2CE8"/>
    <w:rsid w:val="6B4D6541"/>
    <w:rsid w:val="6BB4562E"/>
    <w:rsid w:val="6BD000CA"/>
    <w:rsid w:val="6BDF7EBE"/>
    <w:rsid w:val="6BE6610F"/>
    <w:rsid w:val="6C17060B"/>
    <w:rsid w:val="6CD72822"/>
    <w:rsid w:val="6D8E687E"/>
    <w:rsid w:val="6DF94D34"/>
    <w:rsid w:val="70635AF8"/>
    <w:rsid w:val="714A2C4D"/>
    <w:rsid w:val="717C5377"/>
    <w:rsid w:val="71973312"/>
    <w:rsid w:val="71A12077"/>
    <w:rsid w:val="71AC574F"/>
    <w:rsid w:val="72C57684"/>
    <w:rsid w:val="73B86B9D"/>
    <w:rsid w:val="73D00390"/>
    <w:rsid w:val="74713225"/>
    <w:rsid w:val="749C2461"/>
    <w:rsid w:val="751B0F7A"/>
    <w:rsid w:val="753D079F"/>
    <w:rsid w:val="75502F0D"/>
    <w:rsid w:val="757E219F"/>
    <w:rsid w:val="769B5825"/>
    <w:rsid w:val="76CF337D"/>
    <w:rsid w:val="775B1731"/>
    <w:rsid w:val="777B234A"/>
    <w:rsid w:val="77B76FFB"/>
    <w:rsid w:val="77F36ABA"/>
    <w:rsid w:val="787E41D5"/>
    <w:rsid w:val="78936271"/>
    <w:rsid w:val="78BA45F1"/>
    <w:rsid w:val="78C30515"/>
    <w:rsid w:val="79053469"/>
    <w:rsid w:val="79154FC4"/>
    <w:rsid w:val="79330F58"/>
    <w:rsid w:val="79541256"/>
    <w:rsid w:val="7AD35FB9"/>
    <w:rsid w:val="7B50292F"/>
    <w:rsid w:val="7B563971"/>
    <w:rsid w:val="7BA44211"/>
    <w:rsid w:val="7C723BFA"/>
    <w:rsid w:val="7D224C1C"/>
    <w:rsid w:val="7D6671B2"/>
    <w:rsid w:val="7D69782E"/>
    <w:rsid w:val="7DA5430F"/>
    <w:rsid w:val="7DBB626A"/>
    <w:rsid w:val="7E0E368B"/>
    <w:rsid w:val="7F3001C2"/>
    <w:rsid w:val="7F704C22"/>
    <w:rsid w:val="7F9E0BB0"/>
    <w:rsid w:val="7F9F48FD"/>
    <w:rsid w:val="7FED3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40DE4"/>
  <w15:docId w15:val="{F23DA6AF-CF51-4C6D-A7DE-2511B27F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qFormat/>
    <w:rPr>
      <w:rFonts w:ascii="Verdana" w:hAnsi="Verdana"/>
      <w:kern w:val="0"/>
      <w:sz w:val="20"/>
      <w:szCs w:val="20"/>
      <w:lang w:eastAsia="en-US"/>
    </w:rPr>
  </w:style>
  <w:style w:type="character" w:styleId="a9">
    <w:name w:val="FollowedHyperlink"/>
    <w:basedOn w:val="a0"/>
    <w:uiPriority w:val="99"/>
    <w:semiHidden/>
    <w:unhideWhenUsed/>
    <w:qFormat/>
    <w:rPr>
      <w:rFonts w:ascii="微软雅黑" w:eastAsia="微软雅黑" w:hAnsi="微软雅黑" w:cs="微软雅黑"/>
      <w:color w:val="222222"/>
      <w:u w:val="none"/>
    </w:rPr>
  </w:style>
  <w:style w:type="character" w:styleId="aa">
    <w:name w:val="Hyperlink"/>
    <w:basedOn w:val="a0"/>
    <w:uiPriority w:val="99"/>
    <w:semiHidden/>
    <w:unhideWhenUsed/>
    <w:rPr>
      <w:rFonts w:ascii="微软雅黑" w:eastAsia="微软雅黑" w:hAnsi="微软雅黑" w:cs="微软雅黑" w:hint="default"/>
      <w:color w:val="333333"/>
      <w:sz w:val="21"/>
      <w:szCs w:val="21"/>
      <w:u w:val="none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1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gfersc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504</Words>
  <Characters>2878</Characters>
  <Application>Microsoft Office Word</Application>
  <DocSecurity>0</DocSecurity>
  <Lines>23</Lines>
  <Paragraphs>6</Paragraphs>
  <ScaleCrop>false</ScaleCrop>
  <Company>Microsoft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刘 建胜</cp:lastModifiedBy>
  <cp:revision>10</cp:revision>
  <cp:lastPrinted>2019-02-21T01:55:00Z</cp:lastPrinted>
  <dcterms:created xsi:type="dcterms:W3CDTF">2016-11-21T03:07:00Z</dcterms:created>
  <dcterms:modified xsi:type="dcterms:W3CDTF">2019-05-06T03:38:00Z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  <property fmtid="{D5CDD505-2E9C-101B-9397-08002B2CF9AE}" pid="3" name="KSORubyTemplateID" linkTarget="0">
    <vt:lpwstr>6</vt:lpwstr>
  </property>
</Properties>
</file>