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黑体" w:hAnsi="黑体" w:eastAsia="黑体" w:cs="宋体"/>
          <w:b/>
          <w:bCs/>
          <w:color w:val="000000"/>
          <w:kern w:val="0"/>
          <w:sz w:val="28"/>
          <w:szCs w:val="21"/>
          <w:highlight w:val="none"/>
        </w:rPr>
      </w:pPr>
      <w:r>
        <w:rPr>
          <w:rFonts w:hint="eastAsia" w:ascii="黑体" w:hAnsi="黑体" w:eastAsia="黑体" w:cs="宋体"/>
          <w:b/>
          <w:bCs/>
          <w:color w:val="000000"/>
          <w:kern w:val="0"/>
          <w:sz w:val="28"/>
          <w:szCs w:val="21"/>
          <w:highlight w:val="none"/>
        </w:rPr>
        <w:t>中国移动通信集团陕西有限公司</w:t>
      </w:r>
      <w:r>
        <w:rPr>
          <w:rFonts w:ascii="黑体" w:hAnsi="黑体" w:eastAsia="黑体" w:cs="宋体"/>
          <w:b/>
          <w:bCs/>
          <w:color w:val="000000"/>
          <w:kern w:val="0"/>
          <w:sz w:val="28"/>
          <w:szCs w:val="21"/>
          <w:highlight w:val="none"/>
        </w:rPr>
        <w:t>202</w:t>
      </w:r>
      <w:r>
        <w:rPr>
          <w:rFonts w:hint="eastAsia" w:ascii="黑体" w:hAnsi="黑体" w:eastAsia="黑体" w:cs="宋体"/>
          <w:b/>
          <w:bCs/>
          <w:color w:val="000000"/>
          <w:kern w:val="0"/>
          <w:sz w:val="28"/>
          <w:szCs w:val="21"/>
          <w:highlight w:val="none"/>
          <w:lang w:val="en-US" w:eastAsia="zh-CN"/>
        </w:rPr>
        <w:t>2</w:t>
      </w:r>
      <w:r>
        <w:rPr>
          <w:rFonts w:hint="eastAsia" w:ascii="黑体" w:hAnsi="黑体" w:eastAsia="黑体" w:cs="宋体"/>
          <w:b/>
          <w:bCs/>
          <w:color w:val="000000"/>
          <w:kern w:val="0"/>
          <w:sz w:val="28"/>
          <w:szCs w:val="21"/>
          <w:highlight w:val="none"/>
        </w:rPr>
        <w:t>校园招聘公告</w:t>
      </w:r>
    </w:p>
    <w:p>
      <w:pPr>
        <w:widowControl/>
        <w:shd w:val="clear" w:color="auto" w:fill="FFFFFF"/>
        <w:jc w:val="center"/>
        <w:rPr>
          <w:rFonts w:hint="eastAsia" w:ascii="黑体" w:hAnsi="黑体" w:eastAsia="黑体" w:cs="宋体"/>
          <w:b/>
          <w:bCs/>
          <w:color w:val="000000"/>
          <w:kern w:val="0"/>
          <w:sz w:val="32"/>
          <w:szCs w:val="29"/>
          <w:highlight w:val="none"/>
          <w:lang w:val="en-US" w:eastAsia="zh-CN"/>
        </w:rPr>
      </w:pPr>
      <w:r>
        <w:rPr>
          <w:rFonts w:hint="eastAsia" w:ascii="黑体" w:hAnsi="黑体" w:eastAsia="黑体" w:cs="宋体"/>
          <w:b/>
          <w:bCs/>
          <w:color w:val="000000"/>
          <w:kern w:val="0"/>
          <w:sz w:val="32"/>
          <w:szCs w:val="29"/>
          <w:highlight w:val="none"/>
        </w:rPr>
        <w:t xml:space="preserve">和你移起 </w:t>
      </w:r>
      <w:r>
        <w:rPr>
          <w:rFonts w:hint="eastAsia" w:ascii="黑体" w:hAnsi="黑体" w:eastAsia="黑体" w:cs="宋体"/>
          <w:b/>
          <w:bCs/>
          <w:color w:val="000000"/>
          <w:kern w:val="0"/>
          <w:sz w:val="32"/>
          <w:szCs w:val="29"/>
          <w:highlight w:val="none"/>
          <w:lang w:val="en-US" w:eastAsia="zh-CN"/>
        </w:rPr>
        <w:t>移路领先</w:t>
      </w:r>
    </w:p>
    <w:p>
      <w:pPr>
        <w:widowControl/>
        <w:shd w:val="clear" w:color="auto" w:fill="FFFFFF"/>
        <w:jc w:val="center"/>
        <w:rPr>
          <w:rFonts w:hint="eastAsia" w:ascii="黑体" w:hAnsi="黑体" w:eastAsia="黑体" w:cs="宋体"/>
          <w:b/>
          <w:bCs/>
          <w:color w:val="000000"/>
          <w:kern w:val="0"/>
          <w:sz w:val="28"/>
          <w:szCs w:val="21"/>
          <w:highlight w:val="none"/>
        </w:rPr>
      </w:pPr>
      <w:r>
        <w:rPr>
          <w:rFonts w:hint="eastAsia" w:ascii="黑体" w:hAnsi="黑体" w:eastAsia="黑体" w:cs="宋体"/>
          <w:b/>
          <w:bCs/>
          <w:color w:val="000000"/>
          <w:kern w:val="0"/>
          <w:sz w:val="32"/>
          <w:szCs w:val="29"/>
          <w:highlight w:val="none"/>
          <w:lang w:val="en-US" w:eastAsia="zh-CN"/>
        </w:rPr>
        <w:t>陕亮人生 稳稳幸福</w:t>
      </w:r>
      <w:bookmarkStart w:id="0" w:name="_GoBack"/>
      <w:bookmarkEnd w:id="0"/>
    </w:p>
    <w:p>
      <w:pPr>
        <w:rPr>
          <w:rFonts w:ascii="宋体" w:hAnsi="宋体" w:eastAsia="宋体"/>
          <w:highlight w:val="none"/>
        </w:rPr>
      </w:pPr>
    </w:p>
    <w:p>
      <w:pPr>
        <w:spacing w:line="560" w:lineRule="exact"/>
        <w:ind w:firstLine="420" w:firstLineChars="150"/>
        <w:jc w:val="left"/>
        <w:rPr>
          <w:rFonts w:hint="eastAsia" w:ascii="仿宋" w:hAnsi="仿宋" w:eastAsia="仿宋"/>
          <w:sz w:val="28"/>
          <w:szCs w:val="24"/>
          <w:highlight w:val="none"/>
          <w:lang w:eastAsia="zh-CN"/>
        </w:rPr>
      </w:pPr>
      <w:r>
        <w:rPr>
          <w:rFonts w:hint="eastAsia" w:ascii="仿宋" w:hAnsi="仿宋" w:eastAsia="仿宋"/>
          <w:sz w:val="28"/>
          <w:szCs w:val="24"/>
          <w:highlight w:val="none"/>
        </w:rPr>
        <w:t>陕西移动成立于1999年，下辖10个地市分公司、112个县区分公司，全省员工1.</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rPr>
        <w:t>万人。2020年营运收入180亿元, 目前客户数2800万。</w:t>
      </w:r>
    </w:p>
    <w:p>
      <w:pPr>
        <w:spacing w:line="560" w:lineRule="exact"/>
        <w:ind w:firstLine="420" w:firstLineChars="150"/>
        <w:jc w:val="left"/>
        <w:rPr>
          <w:rFonts w:hint="eastAsia" w:ascii="仿宋" w:hAnsi="仿宋" w:eastAsia="仿宋"/>
          <w:sz w:val="32"/>
          <w:szCs w:val="32"/>
          <w:highlight w:val="none"/>
          <w:lang w:eastAsia="zh-CN"/>
        </w:rPr>
      </w:pPr>
      <w:r>
        <w:rPr>
          <w:rFonts w:hint="eastAsia" w:ascii="仿宋" w:hAnsi="仿宋" w:eastAsia="仿宋"/>
          <w:sz w:val="28"/>
          <w:szCs w:val="24"/>
          <w:highlight w:val="none"/>
        </w:rPr>
        <w:t>作为省内信息通信行业的领军主导企业，</w:t>
      </w:r>
      <w:r>
        <w:rPr>
          <w:rFonts w:hint="eastAsia" w:ascii="仿宋" w:hAnsi="仿宋" w:eastAsia="仿宋"/>
          <w:sz w:val="28"/>
          <w:szCs w:val="24"/>
          <w:highlight w:val="none"/>
          <w:lang w:val="en-US" w:eastAsia="zh-CN"/>
        </w:rPr>
        <w:t>陕西移动</w:t>
      </w:r>
      <w:r>
        <w:rPr>
          <w:rFonts w:hint="eastAsia" w:ascii="仿宋" w:hAnsi="仿宋" w:eastAsia="仿宋"/>
          <w:sz w:val="28"/>
          <w:szCs w:val="24"/>
          <w:highlight w:val="none"/>
        </w:rPr>
        <w:t>已投资上百亿元建成5G基站12000个，5G基站数占全省总量一半以上。作为十四运会官方合作伙伴，</w:t>
      </w:r>
      <w:r>
        <w:rPr>
          <w:rFonts w:hint="eastAsia" w:ascii="仿宋" w:hAnsi="仿宋" w:eastAsia="仿宋"/>
          <w:sz w:val="28"/>
          <w:szCs w:val="24"/>
          <w:highlight w:val="none"/>
          <w:lang w:val="en-US" w:eastAsia="zh-CN"/>
        </w:rPr>
        <w:t>陕西移动</w:t>
      </w:r>
      <w:r>
        <w:rPr>
          <w:rFonts w:hint="eastAsia" w:ascii="仿宋" w:hAnsi="仿宋" w:eastAsia="仿宋"/>
          <w:sz w:val="28"/>
          <w:szCs w:val="24"/>
          <w:highlight w:val="none"/>
        </w:rPr>
        <w:t>独家承建信息化云网项目，</w:t>
      </w:r>
      <w:r>
        <w:rPr>
          <w:rFonts w:hint="eastAsia" w:ascii="仿宋" w:hAnsi="仿宋" w:eastAsia="仿宋"/>
          <w:sz w:val="28"/>
          <w:szCs w:val="24"/>
          <w:highlight w:val="none"/>
          <w:lang w:val="en-US" w:eastAsia="zh-CN"/>
        </w:rPr>
        <w:t>为</w:t>
      </w:r>
      <w:r>
        <w:rPr>
          <w:rFonts w:hint="eastAsia" w:ascii="仿宋" w:hAnsi="仿宋" w:eastAsia="仿宋"/>
          <w:sz w:val="28"/>
          <w:szCs w:val="24"/>
          <w:highlight w:val="none"/>
        </w:rPr>
        <w:t>5G+智慧全运</w:t>
      </w:r>
      <w:r>
        <w:rPr>
          <w:rFonts w:hint="eastAsia" w:ascii="仿宋" w:hAnsi="仿宋" w:eastAsia="仿宋"/>
          <w:sz w:val="28"/>
          <w:szCs w:val="24"/>
          <w:highlight w:val="none"/>
          <w:lang w:val="en-US" w:eastAsia="zh-CN"/>
        </w:rPr>
        <w:t>保驾护航</w:t>
      </w:r>
      <w:r>
        <w:rPr>
          <w:rFonts w:hint="eastAsia" w:ascii="仿宋" w:hAnsi="仿宋" w:eastAsia="仿宋"/>
          <w:sz w:val="28"/>
          <w:szCs w:val="24"/>
          <w:highlight w:val="none"/>
        </w:rPr>
        <w:t>。</w:t>
      </w:r>
      <w:r>
        <w:rPr>
          <w:rFonts w:hint="eastAsia" w:ascii="仿宋" w:hAnsi="仿宋" w:eastAsia="仿宋"/>
          <w:sz w:val="28"/>
          <w:szCs w:val="24"/>
          <w:highlight w:val="none"/>
          <w:lang w:val="en-US" w:eastAsia="zh-CN"/>
        </w:rPr>
        <w:t>陕西移动</w:t>
      </w:r>
      <w:r>
        <w:rPr>
          <w:rFonts w:hint="eastAsia" w:ascii="仿宋" w:hAnsi="仿宋" w:eastAsia="仿宋"/>
          <w:sz w:val="28"/>
          <w:szCs w:val="24"/>
          <w:highlight w:val="none"/>
        </w:rPr>
        <w:t>坚守“客户为根、服务为本”的理念，承担企业社会责任，努力为广大客户提供更优质的服务和业务，为实体经济的质量变革、效率变革、动力变革提供强大支撑</w:t>
      </w:r>
      <w:r>
        <w:rPr>
          <w:rFonts w:hint="eastAsia" w:ascii="仿宋" w:hAnsi="仿宋" w:eastAsia="仿宋"/>
          <w:sz w:val="28"/>
          <w:szCs w:val="24"/>
          <w:highlight w:val="none"/>
          <w:lang w:eastAsia="zh-CN"/>
        </w:rPr>
        <w:t>，</w:t>
      </w:r>
      <w:r>
        <w:rPr>
          <w:rFonts w:hint="eastAsia" w:ascii="仿宋" w:hAnsi="仿宋" w:eastAsia="仿宋"/>
          <w:sz w:val="28"/>
          <w:szCs w:val="24"/>
          <w:highlight w:val="none"/>
        </w:rPr>
        <w:t>助推陕西发展实现新的跨越。</w:t>
      </w:r>
    </w:p>
    <w:p>
      <w:pPr>
        <w:spacing w:line="560" w:lineRule="exact"/>
        <w:ind w:firstLine="482" w:firstLineChars="150"/>
        <w:jc w:val="left"/>
        <w:rPr>
          <w:rFonts w:ascii="仿宋" w:hAnsi="仿宋" w:eastAsia="仿宋" w:cs="Arial"/>
          <w:b/>
          <w:color w:val="000000"/>
          <w:kern w:val="0"/>
          <w:sz w:val="32"/>
          <w:szCs w:val="32"/>
          <w:highlight w:val="none"/>
        </w:rPr>
      </w:pPr>
      <w:r>
        <w:rPr>
          <w:rFonts w:hint="eastAsia" w:ascii="仿宋" w:hAnsi="仿宋" w:eastAsia="仿宋" w:cs="Arial"/>
          <w:b/>
          <w:color w:val="000000"/>
          <w:kern w:val="0"/>
          <w:sz w:val="32"/>
          <w:szCs w:val="32"/>
          <w:highlight w:val="none"/>
        </w:rPr>
        <w:t>一、招聘条件</w:t>
      </w: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（一）基本要求：</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1、遵守国家法律法规，具有良好的思想品质；</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2、档案中无不良记录；</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3、认同公司企业文化和核心价值观；</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4、身</w:t>
      </w:r>
      <w:r>
        <w:rPr>
          <w:rFonts w:hint="eastAsia" w:ascii="仿宋" w:hAnsi="仿宋" w:eastAsia="仿宋"/>
          <w:sz w:val="28"/>
          <w:szCs w:val="24"/>
          <w:highlight w:val="none"/>
          <w:lang w:val="en-US" w:eastAsia="zh-CN"/>
        </w:rPr>
        <w:t>心</w:t>
      </w:r>
      <w:r>
        <w:rPr>
          <w:rFonts w:hint="eastAsia" w:ascii="仿宋" w:hAnsi="仿宋" w:eastAsia="仿宋"/>
          <w:sz w:val="28"/>
          <w:szCs w:val="24"/>
          <w:highlight w:val="none"/>
        </w:rPr>
        <w:t>健康。</w:t>
      </w:r>
    </w:p>
    <w:p>
      <w:pPr>
        <w:spacing w:line="360" w:lineRule="auto"/>
        <w:ind w:firstLine="562" w:firstLineChars="200"/>
        <w:rPr>
          <w:rFonts w:ascii="仿宋" w:hAnsi="仿宋" w:eastAsia="仿宋"/>
          <w:b/>
          <w:bCs/>
          <w:sz w:val="28"/>
          <w:szCs w:val="24"/>
          <w:highlight w:val="none"/>
        </w:rPr>
      </w:pPr>
      <w:r>
        <w:rPr>
          <w:rFonts w:hint="eastAsia" w:ascii="仿宋" w:hAnsi="仿宋" w:eastAsia="仿宋"/>
          <w:b/>
          <w:bCs/>
          <w:sz w:val="28"/>
          <w:szCs w:val="24"/>
          <w:highlight w:val="none"/>
        </w:rPr>
        <w:t>本次招聘录用同等条件下向建档立卡贫困户倾斜。</w:t>
      </w: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 xml:space="preserve">（二）学历要求： </w:t>
      </w:r>
    </w:p>
    <w:p>
      <w:pPr>
        <w:spacing w:line="560" w:lineRule="exact"/>
        <w:ind w:firstLine="420" w:firstLineChars="150"/>
        <w:jc w:val="left"/>
        <w:rPr>
          <w:rFonts w:hint="eastAsia" w:ascii="仿宋" w:hAnsi="仿宋" w:eastAsia="仿宋"/>
          <w:sz w:val="28"/>
          <w:szCs w:val="24"/>
          <w:highlight w:val="none"/>
          <w:lang w:eastAsia="zh-CN"/>
        </w:rPr>
      </w:pPr>
      <w:r>
        <w:rPr>
          <w:rFonts w:hint="eastAsia" w:ascii="仿宋" w:hAnsi="仿宋" w:eastAsia="仿宋"/>
          <w:sz w:val="28"/>
          <w:szCs w:val="24"/>
          <w:highlight w:val="none"/>
          <w:lang w:val="en-US" w:eastAsia="zh-CN"/>
        </w:rPr>
        <w:t>陕西移动</w:t>
      </w:r>
      <w:r>
        <w:rPr>
          <w:rFonts w:hint="eastAsia" w:ascii="仿宋" w:hAnsi="仿宋" w:eastAsia="仿宋"/>
          <w:sz w:val="28"/>
          <w:szCs w:val="24"/>
          <w:highlight w:val="none"/>
        </w:rPr>
        <w:t>202</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rPr>
        <w:t>校园招聘面向202</w:t>
      </w:r>
      <w:r>
        <w:rPr>
          <w:rFonts w:hint="eastAsia" w:ascii="仿宋" w:hAnsi="仿宋" w:eastAsia="仿宋"/>
          <w:sz w:val="28"/>
          <w:szCs w:val="24"/>
          <w:highlight w:val="none"/>
          <w:lang w:val="en-US" w:eastAsia="zh-CN"/>
        </w:rPr>
        <w:t>1年</w:t>
      </w:r>
      <w:r>
        <w:rPr>
          <w:rFonts w:hint="eastAsia" w:ascii="仿宋" w:hAnsi="仿宋" w:eastAsia="仿宋"/>
          <w:sz w:val="28"/>
          <w:szCs w:val="24"/>
          <w:highlight w:val="none"/>
        </w:rPr>
        <w:t>及202</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rPr>
        <w:t>年应届毕业生，西安分公司要求为硕士研究生及以上学历，</w:t>
      </w:r>
      <w:r>
        <w:rPr>
          <w:rFonts w:hint="eastAsia" w:ascii="仿宋" w:hAnsi="仿宋" w:eastAsia="仿宋"/>
          <w:sz w:val="28"/>
          <w:szCs w:val="24"/>
          <w:highlight w:val="none"/>
          <w:lang w:val="en-US" w:eastAsia="zh-CN"/>
        </w:rPr>
        <w:t>其他分公司</w:t>
      </w:r>
      <w:r>
        <w:rPr>
          <w:rFonts w:hint="eastAsia" w:ascii="仿宋" w:hAnsi="仿宋" w:eastAsia="仿宋"/>
          <w:sz w:val="28"/>
          <w:szCs w:val="24"/>
          <w:highlight w:val="none"/>
        </w:rPr>
        <w:t>要求大学本科及以上学历。所有招聘对象须按规定学制如期取得毕业证和学位证</w:t>
      </w:r>
      <w:r>
        <w:rPr>
          <w:rFonts w:hint="eastAsia" w:ascii="仿宋" w:hAnsi="仿宋" w:eastAsia="仿宋"/>
          <w:sz w:val="28"/>
          <w:szCs w:val="24"/>
          <w:highlight w:val="none"/>
          <w:lang w:eastAsia="zh-CN"/>
        </w:rPr>
        <w:t>。</w:t>
      </w:r>
    </w:p>
    <w:p>
      <w:pPr>
        <w:spacing w:line="560" w:lineRule="exact"/>
        <w:ind w:firstLine="420" w:firstLineChars="150"/>
        <w:jc w:val="left"/>
        <w:rPr>
          <w:rFonts w:ascii="仿宋" w:hAnsi="仿宋" w:eastAsia="仿宋"/>
          <w:sz w:val="28"/>
          <w:szCs w:val="24"/>
          <w:highlight w:val="none"/>
        </w:rPr>
      </w:pPr>
      <w:r>
        <w:rPr>
          <w:rFonts w:hint="eastAsia" w:ascii="仿宋" w:hAnsi="仿宋" w:eastAsia="仿宋"/>
          <w:sz w:val="28"/>
          <w:szCs w:val="24"/>
          <w:highlight w:val="none"/>
        </w:rPr>
        <w:t>202</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rPr>
        <w:t>年1月至202</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rPr>
        <w:t>年7月毕业的初次就业的国（境）外院校留学人员，且在报到时能够取得国家教育部留学服务中心认证的学历（学位）的，也可以申报本次招聘职位。</w:t>
      </w:r>
    </w:p>
    <w:p>
      <w:pPr>
        <w:spacing w:line="560" w:lineRule="exact"/>
        <w:ind w:firstLine="482" w:firstLineChars="150"/>
        <w:jc w:val="left"/>
        <w:rPr>
          <w:rFonts w:ascii="仿宋" w:hAnsi="仿宋" w:eastAsia="仿宋" w:cs="Arial"/>
          <w:b/>
          <w:color w:val="000000"/>
          <w:kern w:val="0"/>
          <w:sz w:val="32"/>
          <w:szCs w:val="32"/>
          <w:highlight w:val="none"/>
        </w:rPr>
      </w:pPr>
      <w:r>
        <w:rPr>
          <w:rFonts w:hint="eastAsia" w:ascii="仿宋" w:hAnsi="仿宋" w:eastAsia="仿宋" w:cs="Arial"/>
          <w:b/>
          <w:color w:val="000000"/>
          <w:kern w:val="0"/>
          <w:sz w:val="32"/>
          <w:szCs w:val="32"/>
          <w:highlight w:val="none"/>
        </w:rPr>
        <w:t>二、招聘流程</w:t>
      </w:r>
      <w:r>
        <w:rPr>
          <w:rFonts w:ascii="仿宋" w:hAnsi="仿宋" w:eastAsia="仿宋" w:cs="Arial"/>
          <w:b/>
          <w:color w:val="000000"/>
          <w:kern w:val="0"/>
          <w:sz w:val="32"/>
          <w:szCs w:val="32"/>
          <w:highlight w:val="none"/>
        </w:rPr>
        <w:t>安排</w:t>
      </w:r>
    </w:p>
    <w:p>
      <w:pPr>
        <w:spacing w:line="560" w:lineRule="exact"/>
        <w:ind w:firstLine="420" w:firstLineChars="150"/>
        <w:rPr>
          <w:rFonts w:ascii="仿宋" w:hAnsi="仿宋" w:eastAsia="仿宋"/>
          <w:sz w:val="28"/>
          <w:szCs w:val="24"/>
          <w:highlight w:val="none"/>
        </w:rPr>
      </w:pPr>
      <w:r>
        <w:rPr>
          <w:rFonts w:hint="eastAsia" w:ascii="仿宋" w:hAnsi="仿宋" w:eastAsia="仿宋"/>
          <w:sz w:val="28"/>
          <w:szCs w:val="24"/>
          <w:highlight w:val="none"/>
        </w:rPr>
        <w:t>陕西移动将通过</w:t>
      </w:r>
      <w:r>
        <w:rPr>
          <w:rFonts w:hint="eastAsia" w:ascii="仿宋" w:hAnsi="仿宋" w:eastAsia="仿宋"/>
          <w:sz w:val="28"/>
          <w:szCs w:val="24"/>
          <w:highlight w:val="none"/>
          <w:lang w:val="en-US" w:eastAsia="zh-CN"/>
        </w:rPr>
        <w:t>多种</w:t>
      </w:r>
      <w:r>
        <w:rPr>
          <w:rFonts w:hint="eastAsia" w:ascii="仿宋" w:hAnsi="仿宋" w:eastAsia="仿宋"/>
          <w:sz w:val="28"/>
          <w:szCs w:val="24"/>
          <w:highlight w:val="none"/>
        </w:rPr>
        <w:t>方式开展</w:t>
      </w:r>
      <w:r>
        <w:rPr>
          <w:rFonts w:hint="eastAsia" w:ascii="仿宋" w:hAnsi="仿宋" w:eastAsia="仿宋"/>
          <w:sz w:val="28"/>
          <w:szCs w:val="24"/>
          <w:highlight w:val="none"/>
          <w:lang w:val="en-US" w:eastAsia="zh-CN"/>
        </w:rPr>
        <w:t>陕西移动</w:t>
      </w:r>
      <w:r>
        <w:rPr>
          <w:rFonts w:hint="eastAsia" w:ascii="仿宋" w:hAnsi="仿宋" w:eastAsia="仿宋"/>
          <w:sz w:val="28"/>
          <w:szCs w:val="24"/>
          <w:highlight w:val="none"/>
        </w:rPr>
        <w:t>202</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rPr>
        <w:t>校园招聘，空中宣讲、在线笔试、远程面试,“</w:t>
      </w:r>
      <w:r>
        <w:rPr>
          <w:rFonts w:ascii="仿宋" w:hAnsi="仿宋" w:eastAsia="仿宋"/>
          <w:sz w:val="28"/>
          <w:szCs w:val="24"/>
          <w:highlight w:val="none"/>
        </w:rPr>
        <w:t>职</w:t>
      </w:r>
      <w:r>
        <w:rPr>
          <w:rFonts w:hint="eastAsia" w:ascii="仿宋" w:hAnsi="仿宋" w:eastAsia="仿宋"/>
          <w:sz w:val="28"/>
          <w:szCs w:val="24"/>
          <w:highlight w:val="none"/>
        </w:rPr>
        <w:t>”等你来</w:t>
      </w:r>
      <w:r>
        <w:rPr>
          <w:rFonts w:ascii="仿宋" w:hAnsi="仿宋" w:eastAsia="仿宋"/>
          <w:sz w:val="28"/>
          <w:szCs w:val="24"/>
          <w:highlight w:val="none"/>
        </w:rPr>
        <w:t>！</w:t>
      </w:r>
    </w:p>
    <w:p>
      <w:pPr>
        <w:spacing w:line="360" w:lineRule="auto"/>
        <w:ind w:firstLine="420" w:firstLineChars="150"/>
        <w:rPr>
          <w:rFonts w:hint="eastAsia" w:ascii="仿宋" w:hAnsi="仿宋" w:eastAsia="仿宋"/>
          <w:sz w:val="28"/>
          <w:szCs w:val="24"/>
          <w:highlight w:val="none"/>
          <w:lang w:val="en-US" w:eastAsia="zh-CN"/>
        </w:rPr>
      </w:pPr>
      <w:r>
        <w:rPr>
          <w:rFonts w:hint="eastAsia" w:ascii="仿宋" w:hAnsi="仿宋" w:eastAsia="仿宋"/>
          <w:sz w:val="28"/>
          <w:szCs w:val="24"/>
          <w:highlight w:val="none"/>
        </w:rPr>
        <w:t>（一）空中宣讲：9月</w:t>
      </w:r>
      <w:r>
        <w:rPr>
          <w:rFonts w:hint="eastAsia" w:ascii="仿宋" w:hAnsi="仿宋" w:eastAsia="仿宋"/>
          <w:sz w:val="28"/>
          <w:szCs w:val="24"/>
          <w:highlight w:val="none"/>
          <w:lang w:val="en-US" w:eastAsia="zh-CN"/>
        </w:rPr>
        <w:t>中下旬</w:t>
      </w: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（二）网申：即日起-10月</w:t>
      </w:r>
      <w:r>
        <w:rPr>
          <w:rFonts w:hint="eastAsia" w:ascii="仿宋" w:hAnsi="仿宋" w:eastAsia="仿宋"/>
          <w:sz w:val="28"/>
          <w:szCs w:val="24"/>
          <w:highlight w:val="none"/>
          <w:lang w:val="en-US" w:eastAsia="zh-CN"/>
        </w:rPr>
        <w:t>8</w:t>
      </w:r>
      <w:r>
        <w:rPr>
          <w:rFonts w:hint="eastAsia" w:ascii="仿宋" w:hAnsi="仿宋" w:eastAsia="仿宋"/>
          <w:sz w:val="28"/>
          <w:szCs w:val="24"/>
          <w:highlight w:val="none"/>
        </w:rPr>
        <w:t>日（2</w:t>
      </w:r>
      <w:r>
        <w:rPr>
          <w:rFonts w:ascii="仿宋" w:hAnsi="仿宋" w:eastAsia="仿宋"/>
          <w:sz w:val="28"/>
          <w:szCs w:val="24"/>
          <w:highlight w:val="none"/>
        </w:rPr>
        <w:t>4:00报名截止</w:t>
      </w:r>
      <w:r>
        <w:rPr>
          <w:rFonts w:hint="eastAsia" w:ascii="仿宋" w:hAnsi="仿宋" w:eastAsia="仿宋"/>
          <w:sz w:val="28"/>
          <w:szCs w:val="24"/>
          <w:highlight w:val="none"/>
        </w:rPr>
        <w:t>）</w:t>
      </w:r>
    </w:p>
    <w:p>
      <w:pPr>
        <w:spacing w:line="360" w:lineRule="auto"/>
        <w:ind w:firstLine="420" w:firstLineChars="150"/>
        <w:rPr>
          <w:rFonts w:hint="eastAsia" w:ascii="仿宋" w:hAnsi="仿宋" w:eastAsia="仿宋"/>
          <w:sz w:val="28"/>
          <w:szCs w:val="24"/>
          <w:highlight w:val="none"/>
        </w:rPr>
      </w:pPr>
      <w:r>
        <w:rPr>
          <w:rFonts w:hint="eastAsia" w:ascii="仿宋" w:hAnsi="仿宋" w:eastAsia="仿宋"/>
          <w:sz w:val="28"/>
          <w:szCs w:val="24"/>
          <w:highlight w:val="none"/>
        </w:rPr>
        <w:t xml:space="preserve"> 报名</w:t>
      </w:r>
      <w:r>
        <w:rPr>
          <w:rFonts w:ascii="仿宋" w:hAnsi="仿宋" w:eastAsia="仿宋"/>
          <w:sz w:val="28"/>
          <w:szCs w:val="24"/>
          <w:highlight w:val="none"/>
        </w:rPr>
        <w:t>网址</w:t>
      </w:r>
      <w:r>
        <w:rPr>
          <w:rFonts w:hint="eastAsia" w:ascii="仿宋" w:hAnsi="仿宋" w:eastAsia="仿宋"/>
          <w:sz w:val="28"/>
          <w:szCs w:val="24"/>
          <w:highlight w:val="none"/>
        </w:rPr>
        <w:t>：</w:t>
      </w:r>
    </w:p>
    <w:p>
      <w:pPr>
        <w:numPr>
          <w:ilvl w:val="0"/>
          <w:numId w:val="1"/>
        </w:numPr>
        <w:spacing w:line="360" w:lineRule="auto"/>
        <w:ind w:firstLine="420" w:firstLineChars="15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智联招聘网站：http://sxyd2022.zhaopin.com/</w:t>
      </w:r>
    </w:p>
    <w:p>
      <w:pPr>
        <w:numPr>
          <w:ilvl w:val="0"/>
          <w:numId w:val="1"/>
        </w:numPr>
        <w:spacing w:line="360" w:lineRule="auto"/>
        <w:ind w:firstLine="420" w:firstLineChars="150"/>
        <w:rPr>
          <w:rFonts w:ascii="仿宋" w:hAnsi="仿宋" w:eastAsia="仿宋"/>
          <w:sz w:val="28"/>
          <w:szCs w:val="24"/>
          <w:highlight w:val="none"/>
        </w:rPr>
      </w:pPr>
      <w:r>
        <w:rPr>
          <w:rFonts w:ascii="仿宋" w:hAnsi="仿宋" w:eastAsia="仿宋"/>
          <w:sz w:val="28"/>
          <w:szCs w:val="24"/>
          <w:highlight w:val="none"/>
        </w:rPr>
        <w:t>也可登录中国移动招聘官网</w:t>
      </w:r>
      <w:r>
        <w:rPr>
          <w:rFonts w:hint="eastAsia" w:ascii="仿宋" w:hAnsi="仿宋" w:eastAsia="仿宋"/>
          <w:sz w:val="28"/>
          <w:szCs w:val="24"/>
          <w:highlight w:val="none"/>
          <w:lang w:eastAsia="zh-CN"/>
        </w:rPr>
        <w:t>：</w:t>
      </w:r>
      <w:r>
        <w:rPr>
          <w:rFonts w:ascii="仿宋" w:hAnsi="仿宋" w:eastAsia="仿宋"/>
          <w:color w:val="auto"/>
          <w:sz w:val="28"/>
          <w:szCs w:val="24"/>
          <w:highlight w:val="none"/>
          <w:u w:val="none"/>
        </w:rPr>
        <w:t>https://job.10086.cn</w:t>
      </w: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 xml:space="preserve"> </w:t>
      </w:r>
      <w:r>
        <w:rPr>
          <w:rFonts w:ascii="仿宋" w:hAnsi="仿宋" w:eastAsia="仿宋"/>
          <w:sz w:val="28"/>
          <w:szCs w:val="24"/>
          <w:highlight w:val="none"/>
        </w:rPr>
        <w:t>陕西移动</w:t>
      </w:r>
      <w:r>
        <w:rPr>
          <w:rFonts w:hint="eastAsia" w:ascii="仿宋" w:hAnsi="仿宋" w:eastAsia="仿宋"/>
          <w:sz w:val="28"/>
          <w:szCs w:val="24"/>
          <w:highlight w:val="none"/>
        </w:rPr>
        <w:t>，提供</w:t>
      </w:r>
      <w:r>
        <w:rPr>
          <w:rFonts w:ascii="仿宋" w:hAnsi="仿宋" w:eastAsia="仿宋"/>
          <w:sz w:val="28"/>
          <w:szCs w:val="24"/>
          <w:highlight w:val="none"/>
        </w:rPr>
        <w:t>技术、市场、综合三大类别</w:t>
      </w:r>
      <w:r>
        <w:rPr>
          <w:rFonts w:hint="eastAsia" w:ascii="仿宋" w:hAnsi="仿宋" w:eastAsia="仿宋"/>
          <w:sz w:val="28"/>
          <w:szCs w:val="24"/>
          <w:highlight w:val="none"/>
        </w:rPr>
        <w:t>，</w:t>
      </w:r>
      <w:r>
        <w:rPr>
          <w:rFonts w:hint="eastAsia" w:ascii="仿宋" w:hAnsi="仿宋" w:eastAsia="仿宋"/>
          <w:sz w:val="28"/>
          <w:szCs w:val="24"/>
          <w:highlight w:val="none"/>
          <w:lang w:val="en-US" w:eastAsia="zh-CN"/>
        </w:rPr>
        <w:t>超140</w:t>
      </w:r>
      <w:r>
        <w:rPr>
          <w:rFonts w:hint="eastAsia" w:ascii="仿宋" w:hAnsi="仿宋" w:eastAsia="仿宋"/>
          <w:sz w:val="28"/>
          <w:szCs w:val="24"/>
          <w:highlight w:val="none"/>
        </w:rPr>
        <w:t>个岗位。总有</w:t>
      </w:r>
      <w:r>
        <w:rPr>
          <w:rFonts w:ascii="仿宋" w:hAnsi="仿宋" w:eastAsia="仿宋"/>
          <w:sz w:val="28"/>
          <w:szCs w:val="24"/>
          <w:highlight w:val="none"/>
        </w:rPr>
        <w:t>一个岗位</w:t>
      </w:r>
      <w:r>
        <w:rPr>
          <w:rFonts w:hint="eastAsia" w:ascii="仿宋" w:hAnsi="仿宋" w:eastAsia="仿宋"/>
          <w:sz w:val="28"/>
          <w:szCs w:val="24"/>
          <w:highlight w:val="none"/>
        </w:rPr>
        <w:t>可以让我们</w:t>
      </w:r>
      <w:r>
        <w:rPr>
          <w:rFonts w:ascii="仿宋" w:hAnsi="仿宋" w:eastAsia="仿宋"/>
          <w:sz w:val="28"/>
          <w:szCs w:val="24"/>
          <w:highlight w:val="none"/>
        </w:rPr>
        <w:t>携手同行，</w:t>
      </w:r>
      <w:r>
        <w:rPr>
          <w:rFonts w:hint="eastAsia" w:ascii="仿宋" w:hAnsi="仿宋" w:eastAsia="仿宋"/>
          <w:sz w:val="28"/>
          <w:szCs w:val="24"/>
          <w:highlight w:val="none"/>
        </w:rPr>
        <w:t>扫描下方</w:t>
      </w:r>
      <w:r>
        <w:rPr>
          <w:rFonts w:ascii="仿宋" w:hAnsi="仿宋" w:eastAsia="仿宋"/>
          <w:sz w:val="28"/>
          <w:szCs w:val="24"/>
          <w:highlight w:val="none"/>
        </w:rPr>
        <w:t>二维码，查看</w:t>
      </w:r>
      <w:r>
        <w:rPr>
          <w:rFonts w:hint="eastAsia" w:ascii="仿宋" w:hAnsi="仿宋" w:eastAsia="仿宋"/>
          <w:sz w:val="28"/>
          <w:szCs w:val="24"/>
          <w:highlight w:val="none"/>
        </w:rPr>
        <w:t>具体岗位</w:t>
      </w:r>
      <w:r>
        <w:rPr>
          <w:rFonts w:ascii="仿宋" w:hAnsi="仿宋" w:eastAsia="仿宋"/>
          <w:sz w:val="28"/>
          <w:szCs w:val="24"/>
          <w:highlight w:val="none"/>
        </w:rPr>
        <w:t>信息。</w:t>
      </w:r>
    </w:p>
    <w:p>
      <w:pPr>
        <w:widowControl/>
        <w:shd w:val="clear" w:color="auto" w:fill="FFFFFF"/>
        <w:spacing w:line="360" w:lineRule="auto"/>
        <w:jc w:val="center"/>
        <w:rPr>
          <w:rFonts w:hint="eastAsia" w:ascii="宋体" w:hAnsi="宋体" w:eastAsia="宋体" w:cs="宋体"/>
          <w:color w:val="000000"/>
          <w:kern w:val="0"/>
          <w:sz w:val="24"/>
          <w:szCs w:val="21"/>
          <w:highlight w:val="none"/>
          <w:lang w:eastAsia="zh-CN"/>
        </w:rPr>
      </w:pPr>
      <w:r>
        <w:rPr>
          <w:rFonts w:hint="eastAsia" w:ascii="宋体" w:hAnsi="宋体" w:eastAsia="宋体" w:cs="宋体"/>
          <w:color w:val="000000"/>
          <w:kern w:val="0"/>
          <w:sz w:val="24"/>
          <w:szCs w:val="21"/>
          <w:highlight w:val="none"/>
          <w:lang w:eastAsia="zh-CN"/>
        </w:rPr>
        <w:drawing>
          <wp:inline distT="0" distB="0" distL="114300" distR="114300">
            <wp:extent cx="3164205" cy="3164205"/>
            <wp:effectExtent l="0" t="0" r="10795" b="10795"/>
            <wp:docPr id="1" name="图片 1" descr="9d579d24240421d1388d41bae63e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579d24240421d1388d41bae63ea0b"/>
                    <pic:cNvPicPr>
                      <a:picLocks noChangeAspect="1"/>
                    </pic:cNvPicPr>
                  </pic:nvPicPr>
                  <pic:blipFill>
                    <a:blip r:embed="rId4"/>
                    <a:stretch>
                      <a:fillRect/>
                    </a:stretch>
                  </pic:blipFill>
                  <pic:spPr>
                    <a:xfrm>
                      <a:off x="0" y="0"/>
                      <a:ext cx="3164205" cy="3164205"/>
                    </a:xfrm>
                    <a:prstGeom prst="rect">
                      <a:avLst/>
                    </a:prstGeom>
                  </pic:spPr>
                </pic:pic>
              </a:graphicData>
            </a:graphic>
          </wp:inline>
        </w:drawing>
      </w:r>
    </w:p>
    <w:p>
      <w:pPr>
        <w:spacing w:line="360" w:lineRule="auto"/>
        <w:ind w:firstLine="420" w:firstLineChars="150"/>
        <w:rPr>
          <w:rFonts w:hint="eastAsia" w:ascii="仿宋" w:hAnsi="仿宋" w:eastAsia="仿宋"/>
          <w:sz w:val="28"/>
          <w:szCs w:val="24"/>
          <w:highlight w:val="none"/>
        </w:rPr>
      </w:pP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（三）在线笔试：10月下旬</w:t>
      </w: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 xml:space="preserve">（四）在线面试：11月中旬-11月下旬 </w:t>
      </w:r>
    </w:p>
    <w:p>
      <w:pPr>
        <w:spacing w:line="360" w:lineRule="auto"/>
        <w:ind w:firstLine="420" w:firstLineChars="150"/>
        <w:rPr>
          <w:rFonts w:ascii="仿宋" w:hAnsi="仿宋" w:eastAsia="仿宋"/>
          <w:sz w:val="28"/>
          <w:szCs w:val="24"/>
          <w:highlight w:val="none"/>
        </w:rPr>
      </w:pPr>
      <w:r>
        <w:rPr>
          <w:rFonts w:hint="eastAsia" w:ascii="仿宋" w:hAnsi="仿宋" w:eastAsia="仿宋"/>
          <w:sz w:val="28"/>
          <w:szCs w:val="24"/>
          <w:highlight w:val="none"/>
        </w:rPr>
        <w:t>（五）体检及录用：12月</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具体时间信息请关注陕西移动后续通知。</w:t>
      </w:r>
    </w:p>
    <w:p>
      <w:pPr>
        <w:spacing w:line="560" w:lineRule="exact"/>
        <w:ind w:firstLine="482" w:firstLineChars="150"/>
        <w:jc w:val="left"/>
        <w:rPr>
          <w:rFonts w:ascii="仿宋" w:hAnsi="仿宋" w:eastAsia="仿宋" w:cs="Arial"/>
          <w:b/>
          <w:color w:val="000000"/>
          <w:kern w:val="0"/>
          <w:sz w:val="32"/>
          <w:szCs w:val="32"/>
          <w:highlight w:val="none"/>
        </w:rPr>
      </w:pPr>
      <w:r>
        <w:rPr>
          <w:rFonts w:hint="eastAsia" w:ascii="仿宋" w:hAnsi="仿宋" w:eastAsia="仿宋" w:cs="Arial"/>
          <w:b/>
          <w:color w:val="000000"/>
          <w:kern w:val="0"/>
          <w:sz w:val="32"/>
          <w:szCs w:val="32"/>
          <w:highlight w:val="none"/>
        </w:rPr>
        <w:t>三</w:t>
      </w:r>
      <w:r>
        <w:rPr>
          <w:rFonts w:ascii="仿宋" w:hAnsi="仿宋" w:eastAsia="仿宋" w:cs="Arial"/>
          <w:b/>
          <w:color w:val="000000"/>
          <w:kern w:val="0"/>
          <w:sz w:val="32"/>
          <w:szCs w:val="32"/>
          <w:highlight w:val="none"/>
        </w:rPr>
        <w:t>、注意事项</w:t>
      </w:r>
      <w:r>
        <w:rPr>
          <w:rFonts w:hint="eastAsia" w:ascii="仿宋" w:hAnsi="仿宋" w:eastAsia="仿宋" w:cs="Arial"/>
          <w:b/>
          <w:color w:val="000000"/>
          <w:kern w:val="0"/>
          <w:sz w:val="32"/>
          <w:szCs w:val="32"/>
          <w:highlight w:val="none"/>
        </w:rPr>
        <w:t>：</w:t>
      </w:r>
    </w:p>
    <w:p>
      <w:pPr>
        <w:spacing w:line="560" w:lineRule="exact"/>
        <w:ind w:firstLine="420" w:firstLineChars="150"/>
        <w:jc w:val="left"/>
        <w:rPr>
          <w:rFonts w:ascii="仿宋" w:hAnsi="仿宋" w:eastAsia="仿宋"/>
          <w:sz w:val="28"/>
          <w:szCs w:val="24"/>
          <w:highlight w:val="none"/>
        </w:rPr>
      </w:pPr>
      <w:r>
        <w:rPr>
          <w:rFonts w:hint="eastAsia" w:ascii="仿宋" w:hAnsi="仿宋" w:eastAsia="仿宋" w:cs="Arial"/>
          <w:bCs/>
          <w:color w:val="000000"/>
          <w:kern w:val="0"/>
          <w:sz w:val="28"/>
          <w:szCs w:val="28"/>
          <w:highlight w:val="none"/>
        </w:rPr>
        <w:t>1、</w:t>
      </w:r>
      <w:r>
        <w:rPr>
          <w:rFonts w:hint="eastAsia" w:ascii="仿宋" w:hAnsi="仿宋" w:eastAsia="仿宋"/>
          <w:sz w:val="28"/>
          <w:szCs w:val="24"/>
          <w:highlight w:val="none"/>
        </w:rPr>
        <w:t>每位应聘者最多可投递陕西移动下属两家单位，每家单位只能投递1个岗位。应聘者可通过</w:t>
      </w:r>
      <w:r>
        <w:rPr>
          <w:rFonts w:hint="eastAsia" w:ascii="仿宋" w:hAnsi="仿宋" w:eastAsia="仿宋"/>
          <w:b/>
          <w:sz w:val="28"/>
          <w:szCs w:val="24"/>
          <w:highlight w:val="none"/>
        </w:rPr>
        <w:t>智联招聘、</w:t>
      </w:r>
      <w:r>
        <w:rPr>
          <w:rFonts w:ascii="仿宋" w:hAnsi="仿宋" w:eastAsia="仿宋"/>
          <w:b/>
          <w:sz w:val="28"/>
          <w:szCs w:val="24"/>
          <w:highlight w:val="none"/>
        </w:rPr>
        <w:t>中国移动招聘官网</w:t>
      </w:r>
      <w:r>
        <w:rPr>
          <w:rFonts w:hint="eastAsia" w:ascii="仿宋" w:hAnsi="仿宋" w:eastAsia="仿宋"/>
          <w:sz w:val="28"/>
          <w:szCs w:val="24"/>
          <w:highlight w:val="none"/>
        </w:rPr>
        <w:t>在线报名,填写报名信息（</w:t>
      </w:r>
      <w:r>
        <w:rPr>
          <w:rFonts w:ascii="仿宋" w:hAnsi="仿宋" w:eastAsia="仿宋"/>
          <w:sz w:val="28"/>
          <w:szCs w:val="24"/>
          <w:highlight w:val="none"/>
        </w:rPr>
        <w:t>重复报名者，以智联招聘报名信息为准）</w:t>
      </w:r>
      <w:r>
        <w:rPr>
          <w:rFonts w:hint="eastAsia" w:ascii="仿宋" w:hAnsi="仿宋" w:eastAsia="仿宋"/>
          <w:sz w:val="28"/>
          <w:szCs w:val="24"/>
          <w:highlight w:val="none"/>
        </w:rPr>
        <w:t>，投递</w:t>
      </w:r>
      <w:r>
        <w:rPr>
          <w:rFonts w:ascii="仿宋" w:hAnsi="仿宋" w:eastAsia="仿宋"/>
          <w:sz w:val="28"/>
          <w:szCs w:val="24"/>
          <w:highlight w:val="none"/>
        </w:rPr>
        <w:t>志愿须排序。</w:t>
      </w:r>
    </w:p>
    <w:p>
      <w:pPr>
        <w:spacing w:line="560" w:lineRule="exact"/>
        <w:ind w:firstLine="420" w:firstLineChars="150"/>
        <w:jc w:val="left"/>
        <w:rPr>
          <w:rFonts w:ascii="仿宋" w:hAnsi="仿宋" w:eastAsia="仿宋" w:cs="Arial"/>
          <w:bCs/>
          <w:color w:val="000000"/>
          <w:kern w:val="0"/>
          <w:sz w:val="28"/>
          <w:szCs w:val="28"/>
          <w:highlight w:val="none"/>
        </w:rPr>
      </w:pPr>
      <w:r>
        <w:rPr>
          <w:rFonts w:hint="eastAsia" w:ascii="仿宋" w:hAnsi="仿宋" w:eastAsia="仿宋" w:cs="Arial"/>
          <w:bCs/>
          <w:color w:val="000000"/>
          <w:kern w:val="0"/>
          <w:sz w:val="28"/>
          <w:szCs w:val="28"/>
          <w:highlight w:val="none"/>
        </w:rPr>
        <w:t>2、国内高校毕业生须与招聘单位签订《毕业生就业协议》，报到时须持派遣高等院校毕业生的《报到证》或《就业通知书》； 归国留学人员报到时，须提供由教育部留学服务中心出具的国外学历认证证书或其他相关证明材料。</w:t>
      </w:r>
    </w:p>
    <w:p>
      <w:pPr>
        <w:spacing w:line="560" w:lineRule="exact"/>
        <w:ind w:firstLine="420" w:firstLineChars="150"/>
        <w:rPr>
          <w:rFonts w:ascii="仿宋" w:hAnsi="仿宋" w:eastAsia="仿宋"/>
          <w:sz w:val="28"/>
          <w:szCs w:val="24"/>
          <w:highlight w:val="none"/>
        </w:rPr>
      </w:pPr>
      <w:r>
        <w:rPr>
          <w:rFonts w:ascii="仿宋" w:hAnsi="仿宋" w:eastAsia="仿宋"/>
          <w:sz w:val="28"/>
          <w:szCs w:val="24"/>
          <w:highlight w:val="none"/>
        </w:rPr>
        <w:t>3</w:t>
      </w:r>
      <w:r>
        <w:rPr>
          <w:rFonts w:hint="eastAsia" w:ascii="仿宋" w:hAnsi="仿宋" w:eastAsia="仿宋"/>
          <w:sz w:val="28"/>
          <w:szCs w:val="24"/>
          <w:highlight w:val="none"/>
        </w:rPr>
        <w:t>、请应聘者按照要求认真填写报名资料，应聘者所提供的资料必须是真实、有效和准确的。应聘者须对输入的资料负全部的责任，如发现提供虚假资料或未能按时取得学历和学位证书的，公司保留在不通知的情况下取消应聘者申请资格和录用的权利。</w:t>
      </w:r>
    </w:p>
    <w:p>
      <w:pPr>
        <w:spacing w:line="560" w:lineRule="exact"/>
        <w:ind w:firstLine="420" w:firstLineChars="150"/>
        <w:rPr>
          <w:rFonts w:ascii="仿宋" w:hAnsi="仿宋" w:eastAsia="仿宋"/>
          <w:sz w:val="28"/>
          <w:szCs w:val="24"/>
          <w:highlight w:val="none"/>
        </w:rPr>
      </w:pPr>
      <w:r>
        <w:rPr>
          <w:rFonts w:ascii="仿宋" w:hAnsi="仿宋" w:eastAsia="仿宋"/>
          <w:sz w:val="28"/>
          <w:szCs w:val="24"/>
          <w:highlight w:val="none"/>
        </w:rPr>
        <w:t>4、应聘人员须保持电子邮箱和手机的畅通，我们会通过邮件或电话方式将笔试、面试及录用信息通知到应聘者本人（注：对于在各招聘流程中落选人员，有可能无法一一通知到本人，敬请谅解）。</w:t>
      </w:r>
    </w:p>
    <w:p>
      <w:pPr>
        <w:spacing w:line="560" w:lineRule="exact"/>
        <w:ind w:firstLine="420" w:firstLineChars="150"/>
        <w:rPr>
          <w:rFonts w:ascii="仿宋" w:hAnsi="仿宋" w:eastAsia="仿宋"/>
          <w:sz w:val="28"/>
          <w:szCs w:val="24"/>
          <w:highlight w:val="none"/>
        </w:rPr>
      </w:pPr>
      <w:r>
        <w:rPr>
          <w:rFonts w:ascii="仿宋" w:hAnsi="仿宋" w:eastAsia="仿宋"/>
          <w:sz w:val="28"/>
          <w:szCs w:val="24"/>
          <w:highlight w:val="none"/>
        </w:rPr>
        <w:t>5、</w:t>
      </w:r>
      <w:r>
        <w:rPr>
          <w:rFonts w:ascii="仿宋" w:hAnsi="仿宋" w:eastAsia="仿宋" w:cs="Arial"/>
          <w:bCs/>
          <w:kern w:val="0"/>
          <w:sz w:val="28"/>
          <w:szCs w:val="28"/>
          <w:highlight w:val="none"/>
        </w:rPr>
        <w:t>咨询邮箱</w:t>
      </w:r>
      <w:r>
        <w:rPr>
          <w:rFonts w:hint="eastAsia" w:ascii="仿宋" w:hAnsi="仿宋" w:eastAsia="仿宋" w:cs="Arial"/>
          <w:bCs/>
          <w:kern w:val="0"/>
          <w:sz w:val="28"/>
          <w:szCs w:val="28"/>
          <w:highlight w:val="none"/>
        </w:rPr>
        <w:t>：</w:t>
      </w:r>
      <w:r>
        <w:rPr>
          <w:rFonts w:ascii="仿宋" w:hAnsi="仿宋" w:eastAsia="仿宋" w:cs="Arial"/>
          <w:bCs/>
          <w:kern w:val="0"/>
          <w:sz w:val="28"/>
          <w:szCs w:val="28"/>
          <w:highlight w:val="none"/>
        </w:rPr>
        <w:t>zhaopin@sn.chinamobile.com</w:t>
      </w:r>
      <w:r>
        <w:rPr>
          <w:rFonts w:hint="eastAsia" w:ascii="仿宋" w:hAnsi="仿宋" w:eastAsia="仿宋" w:cs="Arial"/>
          <w:bCs/>
          <w:kern w:val="0"/>
          <w:sz w:val="28"/>
          <w:szCs w:val="28"/>
          <w:highlight w:val="none"/>
        </w:rPr>
        <w:t>（不接受简历投递）</w:t>
      </w:r>
    </w:p>
    <w:p>
      <w:pPr>
        <w:spacing w:line="560" w:lineRule="exact"/>
        <w:ind w:firstLine="420" w:firstLineChars="150"/>
        <w:rPr>
          <w:rFonts w:ascii="仿宋" w:hAnsi="仿宋" w:eastAsia="仿宋"/>
          <w:sz w:val="28"/>
          <w:szCs w:val="24"/>
          <w:highlight w:val="none"/>
        </w:rPr>
      </w:pPr>
    </w:p>
    <w:p>
      <w:pPr>
        <w:spacing w:line="560" w:lineRule="exact"/>
        <w:ind w:firstLine="360" w:firstLineChars="150"/>
        <w:rPr>
          <w:rFonts w:ascii="宋体" w:hAnsi="宋体" w:eastAsia="宋体"/>
          <w:sz w:val="24"/>
          <w:szCs w:val="24"/>
          <w:highlight w:val="none"/>
        </w:rPr>
      </w:pPr>
    </w:p>
    <w:p>
      <w:pPr>
        <w:spacing w:line="560" w:lineRule="exact"/>
        <w:ind w:firstLine="420" w:firstLineChars="150"/>
        <w:jc w:val="right"/>
        <w:rPr>
          <w:rFonts w:ascii="仿宋" w:hAnsi="仿宋" w:eastAsia="仿宋" w:cs="Arial"/>
          <w:bCs/>
          <w:kern w:val="0"/>
          <w:sz w:val="28"/>
          <w:szCs w:val="28"/>
          <w:highlight w:val="none"/>
        </w:rPr>
      </w:pPr>
      <w:r>
        <w:rPr>
          <w:rFonts w:hint="eastAsia" w:ascii="仿宋" w:hAnsi="仿宋" w:eastAsia="仿宋" w:cs="Arial"/>
          <w:bCs/>
          <w:kern w:val="0"/>
          <w:sz w:val="28"/>
          <w:szCs w:val="28"/>
          <w:highlight w:val="none"/>
        </w:rPr>
        <w:t>中国移动通信集团陕西有限公司</w:t>
      </w:r>
    </w:p>
    <w:p>
      <w:pPr>
        <w:spacing w:line="560" w:lineRule="exact"/>
        <w:ind w:firstLine="420" w:firstLineChars="150"/>
        <w:jc w:val="right"/>
        <w:rPr>
          <w:rFonts w:ascii="仿宋" w:hAnsi="仿宋" w:eastAsia="仿宋" w:cs="Arial"/>
          <w:bCs/>
          <w:kern w:val="0"/>
          <w:sz w:val="28"/>
          <w:szCs w:val="28"/>
          <w:highlight w:val="none"/>
        </w:rPr>
      </w:pPr>
      <w:r>
        <w:rPr>
          <w:rFonts w:hint="eastAsia" w:ascii="仿宋" w:hAnsi="仿宋" w:eastAsia="仿宋" w:cs="Arial"/>
          <w:bCs/>
          <w:kern w:val="0"/>
          <w:sz w:val="28"/>
          <w:szCs w:val="28"/>
          <w:highlight w:val="none"/>
        </w:rPr>
        <w:t>202</w:t>
      </w:r>
      <w:r>
        <w:rPr>
          <w:rFonts w:hint="eastAsia" w:ascii="仿宋" w:hAnsi="仿宋" w:eastAsia="仿宋" w:cs="Arial"/>
          <w:bCs/>
          <w:kern w:val="0"/>
          <w:sz w:val="28"/>
          <w:szCs w:val="28"/>
          <w:highlight w:val="none"/>
          <w:lang w:val="en-US" w:eastAsia="zh-CN"/>
        </w:rPr>
        <w:t>1</w:t>
      </w:r>
      <w:r>
        <w:rPr>
          <w:rFonts w:hint="eastAsia" w:ascii="仿宋" w:hAnsi="仿宋" w:eastAsia="仿宋" w:cs="Arial"/>
          <w:bCs/>
          <w:kern w:val="0"/>
          <w:sz w:val="28"/>
          <w:szCs w:val="28"/>
          <w:highlight w:val="none"/>
        </w:rPr>
        <w:t>年</w:t>
      </w:r>
      <w:r>
        <w:rPr>
          <w:rFonts w:hint="eastAsia" w:ascii="仿宋" w:hAnsi="仿宋" w:eastAsia="仿宋" w:cs="Arial"/>
          <w:bCs/>
          <w:kern w:val="0"/>
          <w:sz w:val="28"/>
          <w:szCs w:val="28"/>
          <w:highlight w:val="none"/>
          <w:lang w:val="en-US" w:eastAsia="zh-CN"/>
        </w:rPr>
        <w:t>9</w:t>
      </w:r>
      <w:r>
        <w:rPr>
          <w:rFonts w:hint="eastAsia" w:ascii="仿宋" w:hAnsi="仿宋" w:eastAsia="仿宋" w:cs="Arial"/>
          <w:bCs/>
          <w:kern w:val="0"/>
          <w:sz w:val="28"/>
          <w:szCs w:val="28"/>
          <w:highlight w:val="none"/>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46311"/>
    <w:multiLevelType w:val="singleLevel"/>
    <w:tmpl w:val="E14463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53"/>
    <w:rsid w:val="00007AD4"/>
    <w:rsid w:val="00147C93"/>
    <w:rsid w:val="00174362"/>
    <w:rsid w:val="00321476"/>
    <w:rsid w:val="00387508"/>
    <w:rsid w:val="003E2FAD"/>
    <w:rsid w:val="006F4450"/>
    <w:rsid w:val="007F755D"/>
    <w:rsid w:val="008653B8"/>
    <w:rsid w:val="00955153"/>
    <w:rsid w:val="00C26C91"/>
    <w:rsid w:val="00C31F72"/>
    <w:rsid w:val="00CB0778"/>
    <w:rsid w:val="00F53CF3"/>
    <w:rsid w:val="00F6355E"/>
    <w:rsid w:val="00F97BB4"/>
    <w:rsid w:val="00FC6102"/>
    <w:rsid w:val="01C81235"/>
    <w:rsid w:val="01D66C96"/>
    <w:rsid w:val="02CE2655"/>
    <w:rsid w:val="04CD4326"/>
    <w:rsid w:val="04F46C4C"/>
    <w:rsid w:val="086A2B96"/>
    <w:rsid w:val="0B73306A"/>
    <w:rsid w:val="0E112E1B"/>
    <w:rsid w:val="0E4A1276"/>
    <w:rsid w:val="0FCC790F"/>
    <w:rsid w:val="1913292F"/>
    <w:rsid w:val="1A697E50"/>
    <w:rsid w:val="26CB75CC"/>
    <w:rsid w:val="27021D98"/>
    <w:rsid w:val="2C05289A"/>
    <w:rsid w:val="2C3961C1"/>
    <w:rsid w:val="2F8851CB"/>
    <w:rsid w:val="312D6671"/>
    <w:rsid w:val="325608B0"/>
    <w:rsid w:val="33566155"/>
    <w:rsid w:val="3B6A1648"/>
    <w:rsid w:val="3D3B2315"/>
    <w:rsid w:val="3EC666F1"/>
    <w:rsid w:val="3F620892"/>
    <w:rsid w:val="3FFD7416"/>
    <w:rsid w:val="413E1381"/>
    <w:rsid w:val="41A33C7E"/>
    <w:rsid w:val="484F610B"/>
    <w:rsid w:val="48F644E1"/>
    <w:rsid w:val="4A3D1F7C"/>
    <w:rsid w:val="4A633646"/>
    <w:rsid w:val="4D66417D"/>
    <w:rsid w:val="525A5DBB"/>
    <w:rsid w:val="52B65C29"/>
    <w:rsid w:val="58180DF0"/>
    <w:rsid w:val="58A57E5D"/>
    <w:rsid w:val="5C8B3AB9"/>
    <w:rsid w:val="61902F90"/>
    <w:rsid w:val="62115A9C"/>
    <w:rsid w:val="64082585"/>
    <w:rsid w:val="65757A97"/>
    <w:rsid w:val="67A40EAA"/>
    <w:rsid w:val="688A1339"/>
    <w:rsid w:val="6BCB3B6B"/>
    <w:rsid w:val="6E07286B"/>
    <w:rsid w:val="6FDC1DCC"/>
    <w:rsid w:val="711A43C9"/>
    <w:rsid w:val="76214E21"/>
    <w:rsid w:val="76A41B72"/>
    <w:rsid w:val="78DB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rFonts w:asciiTheme="minorHAnsi" w:hAnsiTheme="minorHAnsi" w:eastAsiaTheme="minorEastAsia"/>
      <w:sz w:val="18"/>
      <w:szCs w:val="18"/>
    </w:rPr>
  </w:style>
  <w:style w:type="character" w:customStyle="1" w:styleId="8">
    <w:name w:val="页脚 Char"/>
    <w:basedOn w:val="5"/>
    <w:link w:val="2"/>
    <w:qFormat/>
    <w:uiPriority w:val="99"/>
    <w:rPr>
      <w:rFonts w:asciiTheme="minorHAnsi" w:hAnsiTheme="minorHAnsi" w:eastAsiaTheme="minorEastAsia"/>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235</Words>
  <Characters>1345</Characters>
  <Lines>11</Lines>
  <Paragraphs>3</Paragraphs>
  <TotalTime>0</TotalTime>
  <ScaleCrop>false</ScaleCrop>
  <LinksUpToDate>false</LinksUpToDate>
  <CharactersWithSpaces>1577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2020-08-18T03:31:00Z</dcterms:created>
  <dc:creator>wheat mu</dc:creator>
  <cp:lastModifiedBy>深蓝物语</cp:lastModifiedBy>
  <dcterms:modified xsi:type="dcterms:W3CDTF">2021-09-09T03:49:09Z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