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15" w:rsidRDefault="00762015" w:rsidP="00762015">
      <w:pPr>
        <w:snapToGrid/>
        <w:spacing w:before="0" w:after="0"/>
        <w:jc w:val="center"/>
      </w:pPr>
      <w:r>
        <w:rPr>
          <w:rFonts w:ascii="等线" w:eastAsia="等线" w:hAnsi="等线" w:cs="等线"/>
          <w:b/>
          <w:color w:val="000000"/>
          <w:sz w:val="44"/>
        </w:rPr>
        <w:t>大国重汽  驱动未来</w:t>
      </w:r>
    </w:p>
    <w:p w:rsidR="00762015" w:rsidRDefault="00762015" w:rsidP="00762015">
      <w:pPr>
        <w:snapToGrid/>
        <w:spacing w:before="0" w:after="0"/>
        <w:jc w:val="center"/>
      </w:pPr>
      <w:r>
        <w:rPr>
          <w:rFonts w:ascii="等线" w:eastAsia="等线" w:hAnsi="等线" w:cs="等线"/>
          <w:color w:val="000000"/>
          <w:sz w:val="28"/>
        </w:rPr>
        <w:t xml:space="preserve">                      ----</w:t>
      </w:r>
      <w:r>
        <w:rPr>
          <w:rFonts w:ascii="楷体_GB2312" w:eastAsia="楷体_GB2312" w:hAnsi="楷体_GB2312" w:cs="楷体_GB2312"/>
          <w:color w:val="000000"/>
          <w:sz w:val="28"/>
        </w:rPr>
        <w:t>中国重汽集团招聘简章</w:t>
      </w:r>
    </w:p>
    <w:p w:rsidR="00762015" w:rsidRDefault="00762015" w:rsidP="00762015">
      <w:pPr>
        <w:snapToGrid/>
        <w:spacing w:before="0" w:after="0"/>
        <w:ind w:firstLineChars="200" w:firstLine="560"/>
        <w:jc w:val="both"/>
      </w:pPr>
      <w:r>
        <w:rPr>
          <w:rFonts w:ascii="等线" w:eastAsia="等线" w:hAnsi="等线" w:cs="等线"/>
          <w:b/>
          <w:color w:val="000000"/>
          <w:sz w:val="28"/>
        </w:rPr>
        <w:t>一、集团简介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●始于1930年，我国重型汽车工业摇篮。1960年生产了中国第一辆重型汽车——黄河牌JN150载货汽车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●总部驻地：山东济南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●产品覆盖：重、中、轻、微、客、特全系列商用车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●拥有黄金产业链：整车</w:t>
      </w:r>
      <w:r>
        <w:rPr>
          <w:rFonts w:ascii="仿宋_GB2312" w:eastAsia="仿宋_GB2312" w:hAnsi="仿宋_GB2312" w:cs="仿宋_GB2312"/>
          <w:b/>
          <w:color w:val="000000"/>
          <w:sz w:val="36"/>
        </w:rPr>
        <w:t>+</w:t>
      </w:r>
      <w:r>
        <w:rPr>
          <w:rFonts w:ascii="仿宋_GB2312" w:eastAsia="仿宋_GB2312" w:hAnsi="仿宋_GB2312" w:cs="仿宋_GB2312"/>
          <w:color w:val="000000"/>
          <w:sz w:val="28"/>
        </w:rPr>
        <w:t>发动机</w:t>
      </w:r>
      <w:r>
        <w:rPr>
          <w:rFonts w:ascii="仿宋_GB2312" w:eastAsia="仿宋_GB2312" w:hAnsi="仿宋_GB2312" w:cs="仿宋_GB2312"/>
          <w:b/>
          <w:color w:val="000000"/>
          <w:sz w:val="36"/>
        </w:rPr>
        <w:t>+</w:t>
      </w:r>
      <w:r>
        <w:rPr>
          <w:rFonts w:ascii="仿宋_GB2312" w:eastAsia="仿宋_GB2312" w:hAnsi="仿宋_GB2312" w:cs="仿宋_GB2312"/>
          <w:color w:val="000000"/>
          <w:sz w:val="28"/>
        </w:rPr>
        <w:t>变速箱</w:t>
      </w:r>
      <w:r>
        <w:rPr>
          <w:rFonts w:ascii="仿宋_GB2312" w:eastAsia="仿宋_GB2312" w:hAnsi="仿宋_GB2312" w:cs="仿宋_GB2312"/>
          <w:b/>
          <w:color w:val="000000"/>
          <w:sz w:val="36"/>
        </w:rPr>
        <w:t>+</w:t>
      </w:r>
      <w:r>
        <w:rPr>
          <w:rFonts w:ascii="仿宋_GB2312" w:eastAsia="仿宋_GB2312" w:hAnsi="仿宋_GB2312" w:cs="仿宋_GB2312"/>
          <w:color w:val="000000"/>
          <w:sz w:val="28"/>
        </w:rPr>
        <w:t>车桥</w:t>
      </w:r>
      <w:r>
        <w:rPr>
          <w:rFonts w:ascii="仿宋_GB2312" w:eastAsia="仿宋_GB2312" w:hAnsi="仿宋_GB2312" w:cs="仿宋_GB2312"/>
          <w:b/>
          <w:color w:val="000000"/>
          <w:sz w:val="36"/>
        </w:rPr>
        <w:t>+</w:t>
      </w:r>
      <w:r>
        <w:rPr>
          <w:rFonts w:ascii="仿宋_GB2312" w:eastAsia="仿宋_GB2312" w:hAnsi="仿宋_GB2312" w:cs="仿宋_GB2312"/>
          <w:color w:val="000000"/>
          <w:sz w:val="28"/>
        </w:rPr>
        <w:t>核心部件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●事业平台：</w:t>
      </w:r>
    </w:p>
    <w:p w:rsidR="00762015" w:rsidRDefault="00674CDE" w:rsidP="00762015">
      <w:pPr>
        <w:snapToGrid/>
        <w:spacing w:before="0" w:after="0" w:line="440" w:lineRule="exact"/>
        <w:ind w:firstLineChars="194" w:firstLine="543"/>
        <w:jc w:val="both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国内唯一的国家重型汽车工程技术研究中心、</w:t>
      </w:r>
      <w:r w:rsidR="009760D9" w:rsidRPr="009760D9">
        <w:rPr>
          <w:rFonts w:ascii="仿宋_GB2312" w:eastAsia="仿宋_GB2312" w:hAnsi="仿宋_GB2312" w:cs="仿宋_GB2312" w:hint="eastAsia"/>
          <w:color w:val="000000"/>
          <w:sz w:val="28"/>
        </w:rPr>
        <w:t>国家重型汽车质量检验检测中心</w:t>
      </w:r>
      <w:r w:rsidR="00762015">
        <w:rPr>
          <w:rFonts w:ascii="仿宋_GB2312" w:eastAsia="仿宋_GB2312" w:hAnsi="仿宋_GB2312" w:cs="仿宋_GB2312"/>
          <w:color w:val="000000"/>
          <w:sz w:val="28"/>
        </w:rPr>
        <w:t>、国家级企业技术中心、省级以上创新平台20个、博士后科研工作站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●行业地位：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 w:hint="eastAsia"/>
          <w:color w:val="000000"/>
          <w:sz w:val="28"/>
        </w:rPr>
        <w:t>2</w:t>
      </w:r>
      <w:r>
        <w:rPr>
          <w:rFonts w:ascii="仿宋_GB2312" w:eastAsia="仿宋_GB2312" w:hAnsi="仿宋_GB2312" w:cs="仿宋_GB2312"/>
          <w:color w:val="000000"/>
          <w:sz w:val="28"/>
        </w:rPr>
        <w:t>022</w:t>
      </w:r>
      <w:r>
        <w:rPr>
          <w:rFonts w:ascii="仿宋_GB2312" w:eastAsia="仿宋_GB2312" w:hAnsi="仿宋_GB2312" w:cs="仿宋_GB2312" w:hint="eastAsia"/>
          <w:color w:val="000000"/>
          <w:sz w:val="28"/>
        </w:rPr>
        <w:t>、2</w:t>
      </w:r>
      <w:r>
        <w:rPr>
          <w:rFonts w:ascii="仿宋_GB2312" w:eastAsia="仿宋_GB2312" w:hAnsi="仿宋_GB2312" w:cs="仿宋_GB2312"/>
          <w:color w:val="000000"/>
          <w:sz w:val="28"/>
        </w:rPr>
        <w:t>023</w:t>
      </w:r>
      <w:r>
        <w:rPr>
          <w:rFonts w:ascii="仿宋_GB2312" w:eastAsia="仿宋_GB2312" w:hAnsi="仿宋_GB2312" w:cs="仿宋_GB2312" w:hint="eastAsia"/>
          <w:color w:val="000000"/>
          <w:sz w:val="28"/>
        </w:rPr>
        <w:t>连续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</w:rPr>
        <w:t>两年</w:t>
      </w:r>
      <w:r w:rsidR="00674CDE">
        <w:rPr>
          <w:rFonts w:ascii="仿宋_GB2312" w:eastAsia="仿宋_GB2312" w:hAnsi="仿宋_GB2312" w:cs="仿宋_GB2312"/>
          <w:color w:val="000000"/>
          <w:sz w:val="28"/>
        </w:rPr>
        <w:t>重卡销量</w:t>
      </w:r>
      <w:proofErr w:type="gramEnd"/>
      <w:r w:rsidR="00674CDE">
        <w:rPr>
          <w:rFonts w:ascii="仿宋_GB2312" w:eastAsia="仿宋_GB2312" w:hAnsi="仿宋_GB2312" w:cs="仿宋_GB2312"/>
          <w:color w:val="000000"/>
          <w:sz w:val="28"/>
        </w:rPr>
        <w:t>和市场占有率</w:t>
      </w:r>
      <w:r>
        <w:rPr>
          <w:rFonts w:ascii="仿宋_GB2312" w:eastAsia="仿宋_GB2312" w:hAnsi="仿宋_GB2312" w:cs="仿宋_GB2312"/>
          <w:color w:val="000000"/>
          <w:sz w:val="28"/>
        </w:rPr>
        <w:t>行业</w:t>
      </w:r>
      <w:r w:rsidR="00674CDE">
        <w:rPr>
          <w:rFonts w:ascii="仿宋_GB2312" w:eastAsia="仿宋_GB2312" w:hAnsi="仿宋_GB2312" w:cs="仿宋_GB2312"/>
          <w:color w:val="000000"/>
          <w:sz w:val="28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28"/>
        </w:rPr>
        <w:t>“双第一”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重卡出口占我国行业出口总量50%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both"/>
      </w:pPr>
      <w:r>
        <w:rPr>
          <w:rFonts w:ascii="仿宋_GB2312" w:eastAsia="仿宋_GB2312" w:hAnsi="仿宋_GB2312" w:cs="仿宋_GB2312"/>
          <w:color w:val="000000"/>
          <w:sz w:val="28"/>
        </w:rPr>
        <w:t> </w:t>
      </w:r>
    </w:p>
    <w:p w:rsidR="00762015" w:rsidRDefault="00762015" w:rsidP="00762015">
      <w:pPr>
        <w:snapToGrid/>
        <w:spacing w:before="0" w:after="0" w:line="440" w:lineRule="exact"/>
        <w:ind w:firstLineChars="194" w:firstLine="545"/>
        <w:jc w:val="both"/>
      </w:pPr>
      <w:r>
        <w:rPr>
          <w:rFonts w:ascii="黑体" w:eastAsia="黑体" w:hAnsi="黑体" w:cs="黑体"/>
          <w:b/>
          <w:color w:val="000000"/>
          <w:sz w:val="28"/>
        </w:rPr>
        <w:t>二、招聘范围、岗位及专业要求</w:t>
      </w:r>
    </w:p>
    <w:p w:rsidR="00762015" w:rsidRDefault="00762015" w:rsidP="00762015">
      <w:pPr>
        <w:snapToGrid/>
        <w:spacing w:before="0" w:after="0" w:line="440" w:lineRule="exact"/>
        <w:ind w:firstLineChars="194" w:firstLine="545"/>
        <w:jc w:val="both"/>
      </w:pPr>
      <w:r>
        <w:rPr>
          <w:rFonts w:ascii="黑体" w:eastAsia="黑体" w:hAnsi="黑体" w:cs="黑体"/>
          <w:b/>
          <w:color w:val="000000"/>
          <w:sz w:val="28"/>
        </w:rPr>
        <w:t> </w:t>
      </w:r>
    </w:p>
    <w:p w:rsidR="00762015" w:rsidRDefault="00762015" w:rsidP="00762015">
      <w:pPr>
        <w:snapToGrid/>
        <w:spacing w:before="0" w:after="0" w:line="440" w:lineRule="exact"/>
        <w:ind w:firstLineChars="194" w:firstLine="623"/>
        <w:jc w:val="center"/>
      </w:pPr>
      <w:r>
        <w:rPr>
          <w:rFonts w:ascii="黑体" w:eastAsia="黑体" w:hAnsi="黑体" w:cs="黑体"/>
          <w:b/>
          <w:color w:val="000000"/>
          <w:sz w:val="32"/>
        </w:rPr>
        <w:t>2025届校园招聘需求计划</w:t>
      </w:r>
    </w:p>
    <w:p w:rsidR="00762015" w:rsidRDefault="00762015" w:rsidP="00762015">
      <w:pPr>
        <w:snapToGrid/>
        <w:spacing w:before="0" w:after="0" w:line="440" w:lineRule="exact"/>
        <w:ind w:firstLineChars="194" w:firstLine="543"/>
        <w:jc w:val="center"/>
      </w:pPr>
      <w:r>
        <w:rPr>
          <w:rFonts w:ascii="黑体" w:eastAsia="黑体" w:hAnsi="黑体" w:cs="黑体"/>
          <w:color w:val="000000"/>
          <w:sz w:val="28"/>
        </w:rPr>
        <w:t> </w:t>
      </w:r>
    </w:p>
    <w:tbl>
      <w:tblPr>
        <w:tblStyle w:val="a5"/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3612"/>
        <w:gridCol w:w="2327"/>
        <w:gridCol w:w="986"/>
        <w:gridCol w:w="1408"/>
      </w:tblGrid>
      <w:tr w:rsidR="00762015" w:rsidTr="007655F8">
        <w:trPr>
          <w:trHeight w:val="37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Default="00762015" w:rsidP="00C0447F">
            <w:pPr>
              <w:snapToGrid/>
              <w:spacing w:before="0" w:after="0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岗位类别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Default="00762015" w:rsidP="00C0447F">
            <w:pPr>
              <w:snapToGrid/>
              <w:spacing w:before="0" w:after="0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岗位方向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Default="00762015" w:rsidP="00C0447F">
            <w:pPr>
              <w:snapToGrid/>
              <w:spacing w:before="0" w:after="0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招聘专业类别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Default="00762015" w:rsidP="00C0447F">
            <w:pPr>
              <w:snapToGrid/>
              <w:spacing w:before="0" w:after="0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学历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:rsidR="00762015" w:rsidRDefault="00762015" w:rsidP="00C0447F">
            <w:pPr>
              <w:snapToGrid/>
              <w:spacing w:before="0" w:after="0"/>
              <w:jc w:val="both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工作地点</w:t>
            </w:r>
          </w:p>
        </w:tc>
      </w:tr>
      <w:tr w:rsidR="007655F8" w:rsidTr="007655F8">
        <w:trPr>
          <w:trHeight w:val="48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A14FA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研发</w:t>
            </w:r>
            <w:r w:rsidR="007655F8" w:rsidRPr="00762015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类</w:t>
            </w:r>
          </w:p>
        </w:tc>
        <w:tc>
          <w:tcPr>
            <w:tcW w:w="36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7A14FA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整车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开发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、</w:t>
            </w:r>
            <w:r w:rsidR="007A14FA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智能网联、电气/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电控系统研发、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动力总成设计、</w:t>
            </w:r>
            <w:r w:rsidR="007A14FA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仿真分析、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新能源研发、车身与造型、底盘系统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设计</w:t>
            </w:r>
            <w:r w:rsidR="007A14FA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、</w:t>
            </w:r>
            <w:r w:rsidR="007A14FA" w:rsidRPr="00544F83">
              <w:rPr>
                <w:rFonts w:ascii="仿宋_GB2312" w:eastAsia="仿宋_GB2312" w:hAnsi="仿宋_GB2312" w:cs="仿宋_GB2312" w:hint="eastAsia"/>
                <w:color w:val="000000" w:themeColor="text1"/>
                <w:sz w:val="28"/>
              </w:rPr>
              <w:t>大数据分析</w:t>
            </w:r>
            <w:r w:rsidR="007A14FA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、I</w:t>
            </w:r>
            <w:r w:rsidR="007A14FA">
              <w:rPr>
                <w:rFonts w:ascii="仿宋_GB2312" w:eastAsia="仿宋_GB2312" w:hAnsi="仿宋_GB2312" w:cs="仿宋_GB2312"/>
                <w:color w:val="000000"/>
                <w:sz w:val="28"/>
              </w:rPr>
              <w:t>T</w:t>
            </w:r>
            <w:r w:rsidR="007A14FA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信息化建设</w:t>
            </w:r>
          </w:p>
        </w:tc>
        <w:tc>
          <w:tcPr>
            <w:tcW w:w="232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C0447F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车辆类、控制类、内燃机类、计算机类、软件类、大数据类、信息技术类、机械类、材料类</w:t>
            </w:r>
          </w:p>
        </w:tc>
        <w:tc>
          <w:tcPr>
            <w:tcW w:w="986" w:type="dxa"/>
            <w:vMerge w:val="restart"/>
            <w:tcBorders>
              <w:top w:val="single" w:sz="6" w:space="0" w:color="CBCDD1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本科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 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 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硕士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 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 </w:t>
            </w:r>
          </w:p>
          <w:p w:rsidR="007655F8" w:rsidRDefault="007655F8" w:rsidP="00762015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博士</w:t>
            </w:r>
          </w:p>
        </w:tc>
        <w:tc>
          <w:tcPr>
            <w:tcW w:w="140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济南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杭州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重庆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大同</w:t>
            </w:r>
          </w:p>
          <w:p w:rsidR="007655F8" w:rsidRDefault="007655F8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济宁</w:t>
            </w:r>
          </w:p>
          <w:p w:rsidR="00674CDE" w:rsidRPr="00674CDE" w:rsidRDefault="007655F8" w:rsidP="00674CDE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青岛</w:t>
            </w:r>
          </w:p>
        </w:tc>
      </w:tr>
      <w:tr w:rsidR="007A14FA" w:rsidTr="007655F8">
        <w:trPr>
          <w:trHeight w:val="482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FA" w:rsidRDefault="007A14FA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工程技术类</w:t>
            </w:r>
          </w:p>
        </w:tc>
        <w:tc>
          <w:tcPr>
            <w:tcW w:w="36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FA" w:rsidRDefault="007A14FA" w:rsidP="007A14FA">
            <w:pPr>
              <w:snapToGrid/>
              <w:spacing w:before="0" w:after="0" w:line="420" w:lineRule="exact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工艺施工、工艺技术、整车与零部件试验、采购管理、采购工程、质量改进、质量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lastRenderedPageBreak/>
              <w:t>监控、计量理化、</w:t>
            </w:r>
            <w:r w:rsidR="00544F83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信息技术、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物流工程、生产准备、安全环保、设备技术、技改基建</w:t>
            </w:r>
          </w:p>
        </w:tc>
        <w:tc>
          <w:tcPr>
            <w:tcW w:w="232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FA" w:rsidRDefault="007A14FA" w:rsidP="007A14FA">
            <w:pPr>
              <w:snapToGrid/>
              <w:spacing w:before="0" w:after="0" w:line="4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车辆类、控制类、内燃机类、机械类、材料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类</w:t>
            </w:r>
            <w:r w:rsidR="00544F83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、</w:t>
            </w:r>
            <w:r w:rsidR="00544F83">
              <w:rPr>
                <w:rFonts w:ascii="仿宋_GB2312" w:eastAsia="仿宋_GB2312" w:hAnsi="仿宋_GB2312" w:cs="仿宋_GB2312"/>
                <w:color w:val="000000"/>
                <w:sz w:val="28"/>
              </w:rPr>
              <w:t>信息技术类</w:t>
            </w:r>
          </w:p>
        </w:tc>
        <w:tc>
          <w:tcPr>
            <w:tcW w:w="986" w:type="dxa"/>
            <w:vMerge/>
            <w:tcBorders>
              <w:top w:val="single" w:sz="6" w:space="0" w:color="CBCDD1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FA" w:rsidRDefault="007A14FA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</w:tc>
        <w:tc>
          <w:tcPr>
            <w:tcW w:w="140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4FA" w:rsidRPr="007A14FA" w:rsidRDefault="007A14FA" w:rsidP="007A14FA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济南</w:t>
            </w:r>
          </w:p>
        </w:tc>
      </w:tr>
      <w:tr w:rsidR="007655F8" w:rsidTr="007655F8">
        <w:trPr>
          <w:trHeight w:val="1573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营销岗</w:t>
            </w:r>
          </w:p>
        </w:tc>
        <w:tc>
          <w:tcPr>
            <w:tcW w:w="36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C0447F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国内营销、国外营销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、金融营销</w:t>
            </w:r>
          </w:p>
        </w:tc>
        <w:tc>
          <w:tcPr>
            <w:tcW w:w="232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C0447F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车辆类、控制类、内燃机类、机械类、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金融类、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法语、英语、俄语、阿拉伯语</w:t>
            </w:r>
          </w:p>
        </w:tc>
        <w:tc>
          <w:tcPr>
            <w:tcW w:w="9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C0447F">
            <w:pPr>
              <w:spacing w:before="0" w:after="0" w:line="420" w:lineRule="exact"/>
              <w:jc w:val="center"/>
            </w:pPr>
          </w:p>
        </w:tc>
        <w:tc>
          <w:tcPr>
            <w:tcW w:w="140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F8" w:rsidRDefault="007655F8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全球各地</w:t>
            </w:r>
          </w:p>
        </w:tc>
      </w:tr>
      <w:tr w:rsidR="00762015" w:rsidTr="007655F8">
        <w:trPr>
          <w:trHeight w:val="1729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Default="00762015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管理岗</w:t>
            </w:r>
          </w:p>
        </w:tc>
        <w:tc>
          <w:tcPr>
            <w:tcW w:w="3612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Default="00762015" w:rsidP="007655F8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财务管理、</w:t>
            </w:r>
            <w:r w:rsidR="007655F8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安全环保、物流管理</w:t>
            </w:r>
            <w:r w:rsidR="007655F8">
              <w:rPr>
                <w:rFonts w:ascii="仿宋_GB2312" w:eastAsia="仿宋_GB2312" w:hAnsi="仿宋_GB2312" w:cs="仿宋_GB2312"/>
                <w:color w:val="000000"/>
                <w:sz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人力资源、</w:t>
            </w:r>
            <w:r w:rsidR="007655F8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审计法</w:t>
            </w:r>
            <w:proofErr w:type="gramStart"/>
            <w:r w:rsidR="007655F8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务</w:t>
            </w:r>
            <w:proofErr w:type="gramEnd"/>
            <w:r w:rsidR="007655F8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、企业管理、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金融投资、</w:t>
            </w:r>
            <w:r w:rsidR="007655F8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采购管理</w:t>
            </w:r>
          </w:p>
        </w:tc>
        <w:tc>
          <w:tcPr>
            <w:tcW w:w="2327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Default="00762015" w:rsidP="00C0447F">
            <w:pPr>
              <w:snapToGrid/>
              <w:spacing w:before="0" w:after="0" w:line="42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中文、新闻传播学、人力资源管理、法学、财务管理、会计学、</w:t>
            </w:r>
            <w:r w:rsidR="007655F8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安全工程、物流管理、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项目管理、工程管理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Pr="00C11C6B" w:rsidRDefault="00C11C6B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 w:rsidRPr="00C11C6B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本科</w:t>
            </w:r>
          </w:p>
          <w:p w:rsidR="00C11C6B" w:rsidRPr="00C11C6B" w:rsidRDefault="00C11C6B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</w:p>
          <w:p w:rsidR="00C11C6B" w:rsidRPr="00C11C6B" w:rsidRDefault="00C11C6B" w:rsidP="00C0447F">
            <w:pPr>
              <w:snapToGrid/>
              <w:spacing w:before="0" w:after="0"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</w:rPr>
            </w:pPr>
            <w:r w:rsidRPr="00C11C6B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硕士</w:t>
            </w:r>
          </w:p>
        </w:tc>
        <w:tc>
          <w:tcPr>
            <w:tcW w:w="1408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015" w:rsidRDefault="00762015" w:rsidP="00C0447F">
            <w:pPr>
              <w:snapToGrid/>
              <w:spacing w:before="0" w:after="0" w:line="42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济南</w:t>
            </w:r>
          </w:p>
        </w:tc>
      </w:tr>
    </w:tbl>
    <w:p w:rsidR="00762015" w:rsidRDefault="00762015" w:rsidP="00762015">
      <w:pPr>
        <w:snapToGrid/>
        <w:spacing w:before="0" w:after="0" w:line="300" w:lineRule="auto"/>
        <w:ind w:firstLineChars="196" w:firstLine="551"/>
      </w:pPr>
      <w:r>
        <w:rPr>
          <w:rFonts w:ascii="黑体" w:eastAsia="黑体" w:hAnsi="黑体" w:cs="黑体"/>
          <w:b/>
          <w:color w:val="000000"/>
          <w:sz w:val="28"/>
        </w:rPr>
        <w:t> </w:t>
      </w:r>
    </w:p>
    <w:p w:rsidR="00762015" w:rsidRDefault="00762015" w:rsidP="00762015">
      <w:pPr>
        <w:snapToGrid/>
        <w:spacing w:before="0" w:after="0" w:line="300" w:lineRule="auto"/>
        <w:ind w:firstLineChars="196" w:firstLine="551"/>
        <w:jc w:val="both"/>
      </w:pPr>
      <w:r>
        <w:rPr>
          <w:rFonts w:ascii="黑体" w:eastAsia="黑体" w:hAnsi="黑体" w:cs="黑体"/>
          <w:b/>
          <w:color w:val="000000"/>
          <w:sz w:val="28"/>
        </w:rPr>
        <w:t>三、薪酬福利</w:t>
      </w:r>
    </w:p>
    <w:tbl>
      <w:tblPr>
        <w:tblStyle w:val="a5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3090"/>
        <w:gridCol w:w="7530"/>
      </w:tblGrid>
      <w:tr w:rsidR="00762015" w:rsidTr="00C11C6B">
        <w:trPr>
          <w:trHeight w:val="246"/>
          <w:jc w:val="center"/>
        </w:trPr>
        <w:tc>
          <w:tcPr>
            <w:tcW w:w="10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8"/>
              </w:rPr>
              <w:t>见习薪酬（不含各类补贴及项目奖）</w:t>
            </w:r>
          </w:p>
        </w:tc>
      </w:tr>
      <w:tr w:rsidR="00762015" w:rsidTr="00C11C6B">
        <w:trPr>
          <w:trHeight w:val="426"/>
          <w:jc w:val="center"/>
        </w:trPr>
        <w:tc>
          <w:tcPr>
            <w:tcW w:w="309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博士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30+万元/年</w:t>
            </w:r>
          </w:p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50万元(税后)一次性安家费+50万元无息购房借款</w:t>
            </w:r>
          </w:p>
        </w:tc>
      </w:tr>
      <w:tr w:rsidR="00762015" w:rsidTr="00C11C6B">
        <w:trPr>
          <w:trHeight w:val="58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硕士</w:t>
            </w:r>
          </w:p>
        </w:tc>
        <w:tc>
          <w:tcPr>
            <w:tcW w:w="753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C11C6B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10.8</w:t>
            </w:r>
            <w:r w:rsidR="00762015">
              <w:rPr>
                <w:rFonts w:ascii="仿宋_GB2312" w:eastAsia="仿宋_GB2312" w:hAnsi="仿宋_GB2312" w:cs="仿宋_GB2312"/>
                <w:color w:val="000000"/>
                <w:sz w:val="28"/>
              </w:rPr>
              <w:t>-24万/年</w:t>
            </w:r>
          </w:p>
        </w:tc>
      </w:tr>
      <w:tr w:rsidR="00762015" w:rsidTr="00C11C6B">
        <w:trPr>
          <w:trHeight w:val="246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本科</w:t>
            </w:r>
          </w:p>
        </w:tc>
        <w:tc>
          <w:tcPr>
            <w:tcW w:w="753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8.4-18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万/年</w:t>
            </w:r>
          </w:p>
        </w:tc>
      </w:tr>
      <w:tr w:rsidR="00762015" w:rsidTr="00C11C6B">
        <w:trPr>
          <w:trHeight w:val="246"/>
          <w:jc w:val="center"/>
        </w:trPr>
        <w:tc>
          <w:tcPr>
            <w:tcW w:w="1062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8"/>
              </w:rPr>
              <w:t>企业福利</w:t>
            </w:r>
          </w:p>
        </w:tc>
      </w:tr>
      <w:tr w:rsidR="00762015" w:rsidTr="00C11C6B">
        <w:trPr>
          <w:trHeight w:val="260"/>
          <w:jc w:val="center"/>
        </w:trPr>
        <w:tc>
          <w:tcPr>
            <w:tcW w:w="309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租房补贴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1.2万/年*3年</w:t>
            </w:r>
          </w:p>
        </w:tc>
      </w:tr>
      <w:tr w:rsidR="00762015" w:rsidTr="00C11C6B">
        <w:trPr>
          <w:trHeight w:val="260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周转住房</w:t>
            </w:r>
          </w:p>
        </w:tc>
        <w:tc>
          <w:tcPr>
            <w:tcW w:w="753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1年免费公寓</w:t>
            </w:r>
          </w:p>
        </w:tc>
      </w:tr>
      <w:tr w:rsidR="00762015" w:rsidTr="00C11C6B">
        <w:trPr>
          <w:trHeight w:val="260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五险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一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金</w:t>
            </w:r>
          </w:p>
        </w:tc>
        <w:tc>
          <w:tcPr>
            <w:tcW w:w="753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公积金</w:t>
            </w:r>
            <w:r w:rsidR="00674CDE"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>、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社会保险足额缴纳</w:t>
            </w:r>
          </w:p>
        </w:tc>
      </w:tr>
      <w:tr w:rsidR="00762015" w:rsidTr="00C11C6B">
        <w:trPr>
          <w:trHeight w:val="260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语言激励</w:t>
            </w:r>
          </w:p>
        </w:tc>
        <w:tc>
          <w:tcPr>
            <w:tcW w:w="753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雅思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6.5或托福79分及以上一次性奖励2万元（税后）</w:t>
            </w:r>
          </w:p>
        </w:tc>
      </w:tr>
      <w:tr w:rsidR="00762015" w:rsidTr="00C11C6B">
        <w:trPr>
          <w:trHeight w:val="246"/>
          <w:jc w:val="center"/>
        </w:trPr>
        <w:tc>
          <w:tcPr>
            <w:tcW w:w="10620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通勤班车、生日福利、节假日福利、高温补贴、午餐补贴</w:t>
            </w:r>
          </w:p>
        </w:tc>
      </w:tr>
      <w:tr w:rsidR="00762015" w:rsidTr="00C11C6B">
        <w:trPr>
          <w:trHeight w:val="246"/>
          <w:jc w:val="center"/>
        </w:trPr>
        <w:tc>
          <w:tcPr>
            <w:tcW w:w="10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黑体" w:eastAsia="黑体" w:hAnsi="黑体" w:cs="黑体"/>
                <w:b/>
                <w:color w:val="000000"/>
                <w:sz w:val="28"/>
              </w:rPr>
              <w:t>政府福利</w:t>
            </w:r>
            <w:r w:rsidR="00674CDE">
              <w:rPr>
                <w:rFonts w:ascii="黑体" w:eastAsia="黑体" w:hAnsi="黑体" w:cs="黑体" w:hint="eastAsia"/>
                <w:b/>
                <w:color w:val="000000"/>
                <w:sz w:val="28"/>
              </w:rPr>
              <w:t>(济南地区</w:t>
            </w:r>
            <w:r w:rsidR="00674CDE">
              <w:rPr>
                <w:rFonts w:ascii="黑体" w:eastAsia="黑体" w:hAnsi="黑体" w:cs="黑体"/>
                <w:b/>
                <w:color w:val="000000"/>
                <w:sz w:val="28"/>
              </w:rPr>
              <w:t>)</w:t>
            </w:r>
          </w:p>
        </w:tc>
      </w:tr>
      <w:tr w:rsidR="00762015" w:rsidTr="00C11C6B">
        <w:trPr>
          <w:trHeight w:val="246"/>
          <w:jc w:val="center"/>
        </w:trPr>
        <w:tc>
          <w:tcPr>
            <w:tcW w:w="309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租房和生活补贴</w:t>
            </w:r>
          </w:p>
        </w:tc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本科0.84万/年、硕士1.2万/年、博士1.8万/年，最长可享受3年</w:t>
            </w:r>
          </w:p>
        </w:tc>
      </w:tr>
      <w:tr w:rsidR="00762015" w:rsidTr="00C11C6B">
        <w:trPr>
          <w:trHeight w:val="246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购房补贴</w:t>
            </w:r>
          </w:p>
        </w:tc>
        <w:tc>
          <w:tcPr>
            <w:tcW w:w="753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首次在济南购房，给予硕士10万元、博士15万元一次性购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房补贴</w:t>
            </w:r>
          </w:p>
        </w:tc>
      </w:tr>
      <w:tr w:rsidR="00762015" w:rsidTr="00C11C6B">
        <w:trPr>
          <w:trHeight w:val="246"/>
          <w:jc w:val="center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  <w:jc w:val="center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lastRenderedPageBreak/>
              <w:t>免费公交</w:t>
            </w:r>
          </w:p>
        </w:tc>
        <w:tc>
          <w:tcPr>
            <w:tcW w:w="753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</w:tcPr>
          <w:p w:rsidR="00762015" w:rsidRDefault="00762015" w:rsidP="00C0447F">
            <w:pPr>
              <w:snapToGrid/>
              <w:spacing w:before="0" w:after="0" w:line="360" w:lineRule="exact"/>
            </w:pPr>
            <w:r>
              <w:rPr>
                <w:rFonts w:ascii="仿宋_GB2312" w:eastAsia="仿宋_GB2312" w:hAnsi="仿宋_GB2312" w:cs="仿宋_GB2312"/>
                <w:color w:val="000000"/>
                <w:sz w:val="28"/>
              </w:rPr>
              <w:t>3年内免费乘坐济南市公交和地铁</w:t>
            </w:r>
          </w:p>
        </w:tc>
      </w:tr>
    </w:tbl>
    <w:p w:rsidR="00762015" w:rsidRDefault="00762015" w:rsidP="00762015">
      <w:pPr>
        <w:snapToGrid/>
        <w:spacing w:before="0" w:after="0" w:line="300" w:lineRule="auto"/>
        <w:ind w:firstLineChars="196" w:firstLine="551"/>
        <w:jc w:val="both"/>
      </w:pPr>
      <w:r>
        <w:rPr>
          <w:rFonts w:ascii="黑体" w:eastAsia="黑体" w:hAnsi="黑体" w:cs="黑体"/>
          <w:b/>
          <w:color w:val="000000"/>
          <w:sz w:val="28"/>
        </w:rPr>
        <w:t> </w:t>
      </w:r>
    </w:p>
    <w:p w:rsidR="00762015" w:rsidRDefault="00C11C6B" w:rsidP="00762015">
      <w:pPr>
        <w:snapToGrid/>
        <w:spacing w:before="0" w:after="0" w:line="300" w:lineRule="auto"/>
        <w:ind w:firstLineChars="196" w:firstLine="549"/>
        <w:jc w:val="both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313690</wp:posOffset>
                </wp:positionV>
                <wp:extent cx="266700" cy="329565"/>
                <wp:effectExtent l="0" t="38100" r="38100" b="51435"/>
                <wp:wrapNone/>
                <wp:docPr id="1" name="右箭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295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0DD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style="position:absolute;left:0;text-align:left;margin-left:86.65pt;margin-top:24.7pt;width:21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318770</wp:posOffset>
                </wp:positionV>
                <wp:extent cx="266700" cy="329565"/>
                <wp:effectExtent l="0" t="38100" r="38100" b="51435"/>
                <wp:wrapNone/>
                <wp:docPr id="3" name="右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295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BA55" id="右箭头 3" o:spid="_x0000_s1026" type="#_x0000_t13" style="position:absolute;left:0;text-align:left;margin-left:170.15pt;margin-top:25.1pt;width:21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312420</wp:posOffset>
                </wp:positionV>
                <wp:extent cx="266700" cy="329565"/>
                <wp:effectExtent l="0" t="38100" r="38100" b="51435"/>
                <wp:wrapNone/>
                <wp:docPr id="4" name="右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295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501E" id="右箭头 4" o:spid="_x0000_s1026" type="#_x0000_t13" style="position:absolute;left:0;text-align:left;margin-left:310.65pt;margin-top:24.6pt;width:21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312420</wp:posOffset>
                </wp:positionV>
                <wp:extent cx="266700" cy="329565"/>
                <wp:effectExtent l="0" t="38100" r="38100" b="51435"/>
                <wp:wrapNone/>
                <wp:docPr id="5" name="右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2956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44C0" id="右箭头 5" o:spid="_x0000_s1026" type="#_x0000_t13" style="position:absolute;left:0;text-align:left;margin-left:253.15pt;margin-top:24.6pt;width:21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"/>
            </w:pict>
          </mc:Fallback>
        </mc:AlternateContent>
      </w:r>
      <w:r w:rsidR="00762015">
        <w:rPr>
          <w:rFonts w:ascii="黑体" w:eastAsia="黑体" w:hAnsi="黑体" w:cs="黑体"/>
          <w:b/>
          <w:color w:val="000000"/>
          <w:sz w:val="28"/>
        </w:rPr>
        <w:t>四、招聘流程</w:t>
      </w:r>
    </w:p>
    <w:p w:rsidR="00C11C6B" w:rsidRDefault="00C11C6B" w:rsidP="00C11C6B">
      <w:pPr>
        <w:spacing w:line="300" w:lineRule="auto"/>
        <w:ind w:firstLineChars="196" w:firstLine="551"/>
        <w:rPr>
          <w:rFonts w:ascii="仿宋_GB2312" w:eastAsia="仿宋_GB2312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  <w:lang w:bidi="ar"/>
        </w:rPr>
        <w:t>简历投递    在线测评    简历筛选    面试    签约</w:t>
      </w:r>
    </w:p>
    <w:p w:rsidR="00762015" w:rsidRDefault="00762015" w:rsidP="00762015">
      <w:pPr>
        <w:snapToGrid/>
        <w:spacing w:before="0" w:after="0" w:line="300" w:lineRule="auto"/>
        <w:ind w:firstLineChars="196" w:firstLine="551"/>
        <w:jc w:val="both"/>
      </w:pPr>
      <w:r>
        <w:rPr>
          <w:rFonts w:ascii="黑体" w:eastAsia="黑体" w:hAnsi="黑体" w:cs="黑体"/>
          <w:b/>
          <w:color w:val="000000"/>
          <w:sz w:val="28"/>
        </w:rPr>
        <w:t>五、应聘联系方式</w:t>
      </w:r>
    </w:p>
    <w:p w:rsidR="00762015" w:rsidRPr="00C11C6B" w:rsidRDefault="00762015" w:rsidP="00762015">
      <w:pPr>
        <w:snapToGrid/>
        <w:spacing w:before="0" w:after="0" w:line="440" w:lineRule="exact"/>
        <w:ind w:firstLineChars="194" w:firstLine="545"/>
        <w:jc w:val="both"/>
        <w:rPr>
          <w:rFonts w:ascii="仿宋_GB2312" w:eastAsia="仿宋_GB2312" w:hAnsi="黑体"/>
          <w:b/>
          <w:color w:val="auto"/>
          <w:sz w:val="28"/>
          <w:szCs w:val="28"/>
        </w:rPr>
      </w:pPr>
      <w:proofErr w:type="gramStart"/>
      <w:r w:rsidRPr="00C11C6B">
        <w:rPr>
          <w:rFonts w:ascii="仿宋_GB2312" w:eastAsia="仿宋_GB2312" w:hAnsi="黑体"/>
          <w:b/>
          <w:color w:val="auto"/>
          <w:sz w:val="28"/>
          <w:szCs w:val="28"/>
        </w:rPr>
        <w:t>网申地址</w:t>
      </w:r>
      <w:proofErr w:type="gramEnd"/>
      <w:r w:rsidRPr="00C11C6B">
        <w:rPr>
          <w:rFonts w:ascii="仿宋_GB2312" w:eastAsia="仿宋_GB2312" w:hAnsi="黑体"/>
          <w:b/>
          <w:color w:val="auto"/>
          <w:sz w:val="28"/>
          <w:szCs w:val="28"/>
        </w:rPr>
        <w:t xml:space="preserve">: </w:t>
      </w:r>
      <w:r w:rsidR="00C11C6B" w:rsidRPr="00C11C6B">
        <w:rPr>
          <w:rFonts w:ascii="仿宋_GB2312" w:eastAsia="仿宋_GB2312" w:hAnsi="黑体"/>
          <w:b/>
          <w:color w:val="auto"/>
          <w:sz w:val="28"/>
          <w:szCs w:val="28"/>
        </w:rPr>
        <w:t>https://zhaopin.sinotruk.com:8009/#/</w:t>
      </w:r>
    </w:p>
    <w:p w:rsidR="00762015" w:rsidRPr="00C11C6B" w:rsidRDefault="00762015" w:rsidP="00762015">
      <w:pPr>
        <w:snapToGrid/>
        <w:spacing w:before="0" w:after="0" w:line="440" w:lineRule="exact"/>
        <w:ind w:firstLineChars="194" w:firstLine="545"/>
        <w:jc w:val="both"/>
        <w:rPr>
          <w:rFonts w:ascii="仿宋_GB2312" w:eastAsia="仿宋_GB2312" w:hAnsi="黑体"/>
          <w:b/>
          <w:color w:val="auto"/>
          <w:sz w:val="28"/>
          <w:szCs w:val="28"/>
        </w:rPr>
      </w:pPr>
      <w:r w:rsidRPr="00C11C6B">
        <w:rPr>
          <w:rFonts w:ascii="仿宋_GB2312" w:eastAsia="仿宋_GB2312" w:hAnsi="黑体"/>
          <w:b/>
          <w:color w:val="auto"/>
          <w:sz w:val="28"/>
          <w:szCs w:val="28"/>
        </w:rPr>
        <w:t>人才专线:0531-58062127</w:t>
      </w:r>
    </w:p>
    <w:p w:rsidR="00762015" w:rsidRDefault="00762015" w:rsidP="00762015">
      <w:pPr>
        <w:snapToGrid/>
        <w:spacing w:before="0" w:after="0" w:line="300" w:lineRule="auto"/>
        <w:jc w:val="center"/>
      </w:pPr>
      <w:r>
        <w:rPr>
          <w:noProof/>
        </w:rPr>
        <w:drawing>
          <wp:inline distT="0" distB="0" distL="0" distR="0" wp14:anchorId="7278C482" wp14:editId="1E17974E">
            <wp:extent cx="2257425" cy="2257425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 rotWithShape="1">
                    <a:blip r:embed="rId4"/>
                    <a:stretch/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6A" w:rsidRDefault="00762015" w:rsidP="00C11C6B">
      <w:pPr>
        <w:snapToGrid/>
        <w:spacing w:before="0" w:after="0" w:line="300" w:lineRule="auto"/>
        <w:jc w:val="center"/>
      </w:pPr>
      <w:r>
        <w:rPr>
          <w:rFonts w:ascii="宋体" w:eastAsia="宋体" w:hAnsi="宋体" w:cs="宋体"/>
          <w:b/>
          <w:color w:val="000000"/>
          <w:sz w:val="21"/>
        </w:rPr>
        <w:t>（</w:t>
      </w:r>
      <w:proofErr w:type="gramStart"/>
      <w:r>
        <w:rPr>
          <w:rFonts w:ascii="宋体" w:eastAsia="宋体" w:hAnsi="宋体" w:cs="宋体"/>
          <w:b/>
          <w:color w:val="000000"/>
          <w:sz w:val="21"/>
        </w:rPr>
        <w:t>手机扫码投递</w:t>
      </w:r>
      <w:proofErr w:type="gramEnd"/>
      <w:r>
        <w:rPr>
          <w:rFonts w:ascii="宋体" w:eastAsia="宋体" w:hAnsi="宋体" w:cs="宋体"/>
          <w:b/>
          <w:color w:val="000000"/>
          <w:sz w:val="21"/>
        </w:rPr>
        <w:t>简历）</w:t>
      </w:r>
    </w:p>
    <w:sectPr w:rsidR="00FC296A">
      <w:pgSz w:w="11905" w:h="16838"/>
      <w:pgMar w:top="1361" w:right="1417" w:bottom="1361" w:left="1417" w:header="720" w:footer="720" w:gutter="0"/>
      <w:cols w:space="720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5C"/>
    <w:rsid w:val="00023CB2"/>
    <w:rsid w:val="004B2C54"/>
    <w:rsid w:val="00544F83"/>
    <w:rsid w:val="00674CDE"/>
    <w:rsid w:val="00762015"/>
    <w:rsid w:val="007655F8"/>
    <w:rsid w:val="007A14FA"/>
    <w:rsid w:val="009760D9"/>
    <w:rsid w:val="00AA1AE2"/>
    <w:rsid w:val="00C11C6B"/>
    <w:rsid w:val="00F0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002B"/>
  <w15:chartTrackingRefBased/>
  <w15:docId w15:val="{824F5779-4FE7-4BA5-9287-DD3CA38E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14FA"/>
    <w:pPr>
      <w:widowControl w:val="0"/>
      <w:snapToGrid w:val="0"/>
      <w:spacing w:before="60" w:after="60"/>
    </w:pPr>
    <w:rPr>
      <w:rFonts w:ascii="Times New Roman" w:hAnsi="Times New Roman" w:cs="Times New Roman"/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"/>
    <w:qFormat/>
    <w:rsid w:val="00762015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a4">
    <w:name w:val="标题 字符"/>
    <w:basedOn w:val="a0"/>
    <w:link w:val="a3"/>
    <w:uiPriority w:val="9"/>
    <w:rsid w:val="00762015"/>
    <w:rPr>
      <w:rFonts w:ascii="Times New Roman" w:hAnsi="Times New Roman" w:cs="Times New Roman"/>
      <w:b/>
      <w:bCs/>
      <w:color w:val="1A1A1A"/>
      <w:sz w:val="48"/>
      <w:szCs w:val="48"/>
    </w:rPr>
  </w:style>
  <w:style w:type="table" w:styleId="a5">
    <w:name w:val="Table Grid"/>
    <w:basedOn w:val="a1"/>
    <w:uiPriority w:val="39"/>
    <w:rsid w:val="00762015"/>
    <w:pPr>
      <w:snapToGrid w:val="0"/>
      <w:spacing w:before="60" w:after="60"/>
    </w:pPr>
    <w:rPr>
      <w:rFonts w:ascii="Times New Roman" w:hAnsi="Times New Roman" w:cs="Times New Roman"/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184</Words>
  <Characters>1052</Characters>
  <Application>Microsoft Office Word</Application>
  <DocSecurity>0</DocSecurity>
  <Lines>8</Lines>
  <Paragraphs>2</Paragraphs>
  <ScaleCrop>false</ScaleCrop>
  <Company>HP Inc.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刘思雨</dc:creator>
  <cp:keywords/>
  <dc:description/>
  <cp:lastModifiedBy>刘思雨</cp:lastModifiedBy>
  <cp:revision>7</cp:revision>
  <dcterms:created xsi:type="dcterms:W3CDTF">2024-09-13T00:40:00Z</dcterms:created>
  <dcterms:modified xsi:type="dcterms:W3CDTF">2024-10-10T08:17:00Z</dcterms:modified>
</cp:coreProperties>
</file>